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F19" w:rsidRPr="000C0F19" w:rsidRDefault="000C0F19" w:rsidP="000C0F19">
      <w:pPr>
        <w:shd w:val="clear" w:color="auto" w:fill="FFFFFF"/>
        <w:spacing w:after="0" w:line="240" w:lineRule="auto"/>
        <w:rPr>
          <w:rFonts w:ascii="Helvetica" w:eastAsia="Times New Roman" w:hAnsi="Helvetica" w:cs="Helvetica"/>
          <w:b/>
          <w:bCs/>
          <w:color w:val="000000"/>
          <w:sz w:val="21"/>
          <w:szCs w:val="21"/>
        </w:rPr>
      </w:pPr>
      <w:bookmarkStart w:id="0" w:name="_GoBack"/>
      <w:bookmarkEnd w:id="0"/>
      <w:r w:rsidRPr="000C0F19">
        <w:rPr>
          <w:rFonts w:ascii="inherit" w:eastAsia="Times New Roman" w:hAnsi="inherit" w:cs="Helvetica"/>
          <w:b/>
          <w:bCs/>
          <w:color w:val="000000"/>
          <w:sz w:val="21"/>
          <w:szCs w:val="21"/>
          <w:bdr w:val="none" w:sz="0" w:space="0" w:color="auto" w:frame="1"/>
        </w:rPr>
        <w:t>RE: Discussion - Week 7</w:t>
      </w:r>
    </w:p>
    <w:p w:rsidR="000C0F19" w:rsidRPr="000C0F19" w:rsidRDefault="006607B7" w:rsidP="000C0F19">
      <w:pPr>
        <w:spacing w:after="0" w:line="240" w:lineRule="auto"/>
        <w:jc w:val="center"/>
        <w:rPr>
          <w:rFonts w:ascii="Helvetica" w:eastAsia="Times New Roman" w:hAnsi="Helvetica" w:cs="Helvetica"/>
          <w:color w:val="000000"/>
          <w:sz w:val="19"/>
          <w:szCs w:val="19"/>
        </w:rPr>
      </w:pPr>
      <w:hyperlink r:id="rId6" w:history="1">
        <w:r w:rsidR="000C0F19" w:rsidRPr="000C0F19">
          <w:rPr>
            <w:rFonts w:ascii="inherit" w:eastAsia="Times New Roman" w:hAnsi="inherit" w:cs="Helvetica"/>
            <w:b/>
            <w:bCs/>
            <w:caps/>
            <w:color w:val="666666"/>
            <w:spacing w:val="15"/>
            <w:sz w:val="15"/>
            <w:szCs w:val="15"/>
            <w:bdr w:val="none" w:sz="0" w:space="0" w:color="auto" w:frame="1"/>
            <w:shd w:val="clear" w:color="auto" w:fill="FFFFFF"/>
          </w:rPr>
          <w:t>COLLAPSE</w:t>
        </w:r>
      </w:hyperlink>
    </w:p>
    <w:p w:rsidR="000C0F19" w:rsidRPr="000C0F19" w:rsidRDefault="000C0F19" w:rsidP="000C0F19">
      <w:pPr>
        <w:pBdr>
          <w:bottom w:val="single" w:sz="6" w:space="1" w:color="auto"/>
        </w:pBdr>
        <w:spacing w:after="0" w:line="240" w:lineRule="auto"/>
        <w:jc w:val="center"/>
        <w:rPr>
          <w:rFonts w:ascii="Arial" w:eastAsia="Times New Roman" w:hAnsi="Arial" w:cs="Arial"/>
          <w:vanish/>
          <w:sz w:val="16"/>
          <w:szCs w:val="16"/>
        </w:rPr>
      </w:pPr>
      <w:r w:rsidRPr="000C0F19">
        <w:rPr>
          <w:rFonts w:ascii="Arial" w:eastAsia="Times New Roman" w:hAnsi="Arial" w:cs="Arial"/>
          <w:vanish/>
          <w:sz w:val="16"/>
          <w:szCs w:val="16"/>
        </w:rPr>
        <w:t>Top of Form</w:t>
      </w:r>
    </w:p>
    <w:p w:rsidR="000C0F19" w:rsidRPr="000C0F19" w:rsidRDefault="000C0F19" w:rsidP="000C0F19">
      <w:pPr>
        <w:spacing w:after="0" w:line="240" w:lineRule="auto"/>
        <w:jc w:val="center"/>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Comprehensive SOAP Template</w:t>
      </w:r>
    </w:p>
    <w:p w:rsidR="000C0F19" w:rsidRPr="000C0F19" w:rsidRDefault="000C0F19" w:rsidP="000C0F19">
      <w:pPr>
        <w:spacing w:after="0" w:line="240" w:lineRule="auto"/>
        <w:jc w:val="center"/>
        <w:rPr>
          <w:rFonts w:ascii="Georgia" w:eastAsia="Times New Roman" w:hAnsi="Georgia" w:cs="Helvetica"/>
          <w:color w:val="000000"/>
          <w:sz w:val="23"/>
          <w:szCs w:val="23"/>
        </w:rPr>
      </w:pPr>
      <w:r w:rsidRPr="000C0F19">
        <w:rPr>
          <w:rFonts w:ascii="Georgia" w:eastAsia="Times New Roman" w:hAnsi="Georgia" w:cs="Helvetica"/>
          <w:color w:val="000000"/>
          <w:sz w:val="27"/>
          <w:szCs w:val="27"/>
          <w:bdr w:val="none" w:sz="0" w:space="0" w:color="auto" w:frame="1"/>
        </w:rPr>
        <w:t> </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Case Study 3: Nausea and Vomiting</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 </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Patient Initials: S.T                 Age:  20                        Gender: Female</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 </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SUBJECTIVE DATA:</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Chief Complaint (CC):</w:t>
      </w:r>
      <w:r w:rsidRPr="000C0F19">
        <w:rPr>
          <w:rFonts w:ascii="Times New Roman" w:eastAsia="Times New Roman" w:hAnsi="Times New Roman" w:cs="Times New Roman"/>
          <w:color w:val="000000"/>
          <w:sz w:val="24"/>
          <w:szCs w:val="24"/>
          <w:bdr w:val="none" w:sz="0" w:space="0" w:color="auto" w:frame="1"/>
        </w:rPr>
        <w:t> Nausea and vomiting with a low-grade fever.    </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History of Present Illness (HPI): </w:t>
      </w:r>
      <w:r w:rsidRPr="000C0F19">
        <w:rPr>
          <w:rFonts w:ascii="Times New Roman" w:eastAsia="Times New Roman" w:hAnsi="Times New Roman" w:cs="Times New Roman"/>
          <w:color w:val="000000"/>
          <w:sz w:val="24"/>
          <w:szCs w:val="24"/>
          <w:bdr w:val="none" w:sz="0" w:space="0" w:color="auto" w:frame="1"/>
        </w:rPr>
        <w:t>S.T is a 20 year-old African American female who came to the clinic with a complaint of nausea and vomiting with abdominal pain in the past 2 day. She stated she started feeling symptoms after eating shellfish at a new restaurant with friends who are also having the same symptoms. Patient also verbalized having a low-grade fever this morning. Patient denies taking any medication to relieve her symptoms.  Patient stated drinking ginger Ale which has been the only thing she could keep down and settle her stomach. She denies vomiting any blood or undigested food and verbalized she has been unable to eat anything else without becoming nauseated or vomiting. She stated that she had bowel movement a day ago and there was no abnormality.</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Medications:</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4"/>
          <w:szCs w:val="24"/>
          <w:bdr w:val="none" w:sz="0" w:space="0" w:color="auto" w:frame="1"/>
        </w:rPr>
        <w:t>None</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Allergies:</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NKA</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Past Medical History (PMH):</w:t>
      </w:r>
    </w:p>
    <w:p w:rsidR="000C0F19" w:rsidRPr="000C0F19" w:rsidRDefault="000C0F19" w:rsidP="000C0F19">
      <w:pPr>
        <w:spacing w:after="0" w:line="240" w:lineRule="auto"/>
        <w:rPr>
          <w:rFonts w:ascii="Georgia" w:eastAsia="Times New Roman" w:hAnsi="Georgia" w:cs="Helvetica"/>
          <w:color w:val="000000"/>
          <w:sz w:val="23"/>
          <w:szCs w:val="23"/>
        </w:rPr>
      </w:pPr>
      <w:proofErr w:type="gramStart"/>
      <w:r w:rsidRPr="000C0F19">
        <w:rPr>
          <w:rFonts w:ascii="Times New Roman" w:eastAsia="Times New Roman" w:hAnsi="Times New Roman" w:cs="Times New Roman"/>
          <w:color w:val="000000"/>
          <w:sz w:val="27"/>
          <w:szCs w:val="27"/>
          <w:bdr w:val="none" w:sz="0" w:space="0" w:color="auto" w:frame="1"/>
        </w:rPr>
        <w:t>Denies any medical history.</w:t>
      </w:r>
      <w:proofErr w:type="gramEnd"/>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 Past Surgical History (PSH):</w:t>
      </w:r>
    </w:p>
    <w:p w:rsidR="000C0F19" w:rsidRPr="000C0F19" w:rsidRDefault="000C0F19" w:rsidP="000C0F19">
      <w:pPr>
        <w:spacing w:after="0" w:line="240" w:lineRule="auto"/>
        <w:rPr>
          <w:rFonts w:ascii="Georgia" w:eastAsia="Times New Roman" w:hAnsi="Georgia" w:cs="Helvetica"/>
          <w:color w:val="000000"/>
          <w:sz w:val="23"/>
          <w:szCs w:val="23"/>
        </w:rPr>
      </w:pPr>
      <w:proofErr w:type="gramStart"/>
      <w:r w:rsidRPr="000C0F19">
        <w:rPr>
          <w:rFonts w:ascii="Times New Roman" w:eastAsia="Times New Roman" w:hAnsi="Times New Roman" w:cs="Times New Roman"/>
          <w:color w:val="000000"/>
          <w:sz w:val="27"/>
          <w:szCs w:val="27"/>
          <w:bdr w:val="none" w:sz="0" w:space="0" w:color="auto" w:frame="1"/>
        </w:rPr>
        <w:t>Denies any surgical history.</w:t>
      </w:r>
      <w:proofErr w:type="gramEnd"/>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 Sexual/Reproductive History: </w:t>
      </w:r>
      <w:r w:rsidRPr="000C0F19">
        <w:rPr>
          <w:rFonts w:ascii="Times New Roman" w:eastAsia="Times New Roman" w:hAnsi="Times New Roman" w:cs="Times New Roman"/>
          <w:color w:val="000000"/>
          <w:sz w:val="24"/>
          <w:szCs w:val="24"/>
          <w:bdr w:val="none" w:sz="0" w:space="0" w:color="auto" w:frame="1"/>
        </w:rPr>
        <w:t xml:space="preserve">She is single, sexually active heterosexual with one partner and uses condoms as a method of contraception. </w:t>
      </w:r>
      <w:proofErr w:type="gramStart"/>
      <w:r w:rsidRPr="000C0F19">
        <w:rPr>
          <w:rFonts w:ascii="Times New Roman" w:eastAsia="Times New Roman" w:hAnsi="Times New Roman" w:cs="Times New Roman"/>
          <w:color w:val="000000"/>
          <w:sz w:val="24"/>
          <w:szCs w:val="24"/>
          <w:bdr w:val="none" w:sz="0" w:space="0" w:color="auto" w:frame="1"/>
        </w:rPr>
        <w:t>G0P0A0 with a 28 day menstrual cycle.</w:t>
      </w:r>
      <w:proofErr w:type="gramEnd"/>
      <w:r w:rsidRPr="000C0F19">
        <w:rPr>
          <w:rFonts w:ascii="Times New Roman" w:eastAsia="Times New Roman" w:hAnsi="Times New Roman" w:cs="Times New Roman"/>
          <w:color w:val="000000"/>
          <w:sz w:val="24"/>
          <w:szCs w:val="24"/>
          <w:bdr w:val="none" w:sz="0" w:space="0" w:color="auto" w:frame="1"/>
        </w:rPr>
        <w:t xml:space="preserve"> LMP: March 28, 2017.</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4"/>
          <w:szCs w:val="24"/>
          <w:bdr w:val="none" w:sz="0" w:space="0" w:color="auto" w:frame="1"/>
        </w:rPr>
        <w:t> </w:t>
      </w:r>
      <w:r w:rsidRPr="000C0F19">
        <w:rPr>
          <w:rFonts w:ascii="Times New Roman" w:eastAsia="Times New Roman" w:hAnsi="Times New Roman" w:cs="Times New Roman"/>
          <w:b/>
          <w:bCs/>
          <w:color w:val="000000"/>
          <w:sz w:val="24"/>
          <w:szCs w:val="24"/>
          <w:bdr w:val="none" w:sz="0" w:space="0" w:color="auto" w:frame="1"/>
        </w:rPr>
        <w:t>Personal/Social History: </w:t>
      </w:r>
      <w:r w:rsidRPr="000C0F19">
        <w:rPr>
          <w:rFonts w:ascii="Times New Roman" w:eastAsia="Times New Roman" w:hAnsi="Times New Roman" w:cs="Times New Roman"/>
          <w:color w:val="000000"/>
          <w:sz w:val="24"/>
          <w:szCs w:val="24"/>
          <w:bdr w:val="none" w:sz="0" w:space="0" w:color="auto" w:frame="1"/>
        </w:rPr>
        <w:t>Does not smoke, drink alcohol, or use of any illegal drugs.  Able to perform her ADLS independently and eats a healthy diet with plenty of fruits and vegetables. Patient eats out with friends and family members once every 2 weeks. She still lives with her parents and in college close to her parents.   </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Immunization History: </w:t>
      </w:r>
      <w:r w:rsidRPr="000C0F19">
        <w:rPr>
          <w:rFonts w:ascii="Times New Roman" w:eastAsia="Times New Roman" w:hAnsi="Times New Roman" w:cs="Times New Roman"/>
          <w:color w:val="000000"/>
          <w:sz w:val="24"/>
          <w:szCs w:val="24"/>
          <w:bdr w:val="none" w:sz="0" w:space="0" w:color="auto" w:frame="1"/>
        </w:rPr>
        <w:t>Patient up to date with her immunization. She got her flu vaccination last year December 2017 but has not received her pneumonia vaccine.</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Significant Family History:</w:t>
      </w:r>
    </w:p>
    <w:p w:rsidR="000C0F19" w:rsidRPr="000C0F19" w:rsidRDefault="000C0F19" w:rsidP="000C0F19">
      <w:pPr>
        <w:spacing w:after="0" w:line="240" w:lineRule="auto"/>
        <w:ind w:left="960" w:hanging="960"/>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Father: Diabetes, hyperlipidemia, and hypertension</w:t>
      </w:r>
    </w:p>
    <w:p w:rsidR="000C0F19" w:rsidRPr="000C0F19" w:rsidRDefault="000C0F19" w:rsidP="000C0F19">
      <w:pPr>
        <w:spacing w:after="0" w:line="240" w:lineRule="auto"/>
        <w:ind w:left="960" w:hanging="960"/>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Mother: Hypertensive and hyperlipidemia</w:t>
      </w:r>
    </w:p>
    <w:p w:rsidR="000C0F19" w:rsidRPr="000C0F19" w:rsidRDefault="000C0F19" w:rsidP="000C0F19">
      <w:pPr>
        <w:spacing w:after="0" w:line="240" w:lineRule="auto"/>
        <w:ind w:left="960" w:hanging="960"/>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Brother: Healthy and no medical concerns.</w:t>
      </w:r>
    </w:p>
    <w:p w:rsidR="000C0F19" w:rsidRPr="000C0F19" w:rsidRDefault="000C0F19" w:rsidP="000C0F19">
      <w:pPr>
        <w:spacing w:after="0" w:line="240" w:lineRule="auto"/>
        <w:ind w:left="960" w:hanging="960"/>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Grandparents: unable to provide any information but all deceased.</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 Lifestyle:</w:t>
      </w:r>
      <w:r w:rsidRPr="000C0F19">
        <w:rPr>
          <w:rFonts w:ascii="Times New Roman" w:eastAsia="Times New Roman" w:hAnsi="Times New Roman" w:cs="Times New Roman"/>
          <w:color w:val="000000"/>
          <w:sz w:val="24"/>
          <w:szCs w:val="24"/>
          <w:bdr w:val="none" w:sz="0" w:space="0" w:color="auto" w:frame="1"/>
        </w:rPr>
        <w:t> A 20 year-old female student who attends community college. The patient works 24 hours a week at a local department store. She is active in the college band and plays a viola. The patient currently lives with her parents.</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 Review of Systems:</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lastRenderedPageBreak/>
        <w:t>General: </w:t>
      </w:r>
      <w:r w:rsidRPr="000C0F19">
        <w:rPr>
          <w:rFonts w:ascii="Times New Roman" w:eastAsia="Times New Roman" w:hAnsi="Times New Roman" w:cs="Times New Roman"/>
          <w:color w:val="000000"/>
          <w:sz w:val="24"/>
          <w:szCs w:val="24"/>
          <w:bdr w:val="none" w:sz="0" w:space="0" w:color="auto" w:frame="1"/>
        </w:rPr>
        <w:t>Patient alert and oriented x 4 (person, place, time and event) and well dressed. Appears anxious and having abdominal discomfort and actively holding and rubbing her abdomen. She stated having a fever this morning before coming to the clinic but did not check her temperature. No weight changes, chills or night sweat episodes according to the patient.</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4"/>
          <w:szCs w:val="24"/>
          <w:bdr w:val="none" w:sz="0" w:space="0" w:color="auto" w:frame="1"/>
        </w:rPr>
        <w:t> </w:t>
      </w:r>
      <w:r w:rsidRPr="000C0F19">
        <w:rPr>
          <w:rFonts w:ascii="Times New Roman" w:eastAsia="Times New Roman" w:hAnsi="Times New Roman" w:cs="Times New Roman"/>
          <w:b/>
          <w:bCs/>
          <w:color w:val="000000"/>
          <w:sz w:val="24"/>
          <w:szCs w:val="24"/>
          <w:bdr w:val="none" w:sz="0" w:space="0" w:color="auto" w:frame="1"/>
        </w:rPr>
        <w:t>HEENT:</w:t>
      </w:r>
      <w:r w:rsidRPr="000C0F19">
        <w:rPr>
          <w:rFonts w:ascii="Times New Roman" w:eastAsia="Times New Roman" w:hAnsi="Times New Roman" w:cs="Times New Roman"/>
          <w:color w:val="000000"/>
          <w:sz w:val="24"/>
          <w:szCs w:val="24"/>
          <w:bdr w:val="none" w:sz="0" w:space="0" w:color="auto" w:frame="1"/>
        </w:rPr>
        <w:t xml:space="preserve"> No headaches or dizziness and able to support head with no difficulty. </w:t>
      </w:r>
      <w:proofErr w:type="gramStart"/>
      <w:r w:rsidRPr="000C0F19">
        <w:rPr>
          <w:rFonts w:ascii="Times New Roman" w:eastAsia="Times New Roman" w:hAnsi="Times New Roman" w:cs="Times New Roman"/>
          <w:color w:val="000000"/>
          <w:sz w:val="24"/>
          <w:szCs w:val="24"/>
          <w:bdr w:val="none" w:sz="0" w:space="0" w:color="auto" w:frame="1"/>
        </w:rPr>
        <w:t>Denies any changes in vision, hearing, &amp; equal bilateral smile.</w:t>
      </w:r>
      <w:proofErr w:type="gramEnd"/>
      <w:r w:rsidRPr="000C0F19">
        <w:rPr>
          <w:rFonts w:ascii="Times New Roman" w:eastAsia="Times New Roman" w:hAnsi="Times New Roman" w:cs="Times New Roman"/>
          <w:color w:val="000000"/>
          <w:sz w:val="24"/>
          <w:szCs w:val="24"/>
          <w:bdr w:val="none" w:sz="0" w:space="0" w:color="auto" w:frame="1"/>
        </w:rPr>
        <w:t xml:space="preserve"> No missing teeth noted. </w:t>
      </w:r>
      <w:proofErr w:type="gramStart"/>
      <w:r w:rsidRPr="000C0F19">
        <w:rPr>
          <w:rFonts w:ascii="Times New Roman" w:eastAsia="Times New Roman" w:hAnsi="Times New Roman" w:cs="Times New Roman"/>
          <w:color w:val="000000"/>
          <w:sz w:val="24"/>
          <w:szCs w:val="24"/>
          <w:bdr w:val="none" w:sz="0" w:space="0" w:color="auto" w:frame="1"/>
        </w:rPr>
        <w:t>Last dental visit 2 months ago.</w:t>
      </w:r>
      <w:proofErr w:type="gramEnd"/>
      <w:r w:rsidRPr="000C0F19">
        <w:rPr>
          <w:rFonts w:ascii="Times New Roman" w:eastAsia="Times New Roman" w:hAnsi="Times New Roman" w:cs="Times New Roman"/>
          <w:color w:val="000000"/>
          <w:sz w:val="24"/>
          <w:szCs w:val="24"/>
          <w:bdr w:val="none" w:sz="0" w:space="0" w:color="auto" w:frame="1"/>
        </w:rPr>
        <w:t xml:space="preserve"> </w:t>
      </w:r>
      <w:proofErr w:type="gramStart"/>
      <w:r w:rsidRPr="000C0F19">
        <w:rPr>
          <w:rFonts w:ascii="Times New Roman" w:eastAsia="Times New Roman" w:hAnsi="Times New Roman" w:cs="Times New Roman"/>
          <w:color w:val="000000"/>
          <w:sz w:val="24"/>
          <w:szCs w:val="24"/>
          <w:bdr w:val="none" w:sz="0" w:space="0" w:color="auto" w:frame="1"/>
        </w:rPr>
        <w:t>Denies sinus discomfort, congestion and throat discomfort or pain.</w:t>
      </w:r>
      <w:proofErr w:type="gramEnd"/>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Neck: </w:t>
      </w:r>
      <w:r w:rsidRPr="000C0F19">
        <w:rPr>
          <w:rFonts w:ascii="Times New Roman" w:eastAsia="Times New Roman" w:hAnsi="Times New Roman" w:cs="Times New Roman"/>
          <w:color w:val="000000"/>
          <w:sz w:val="24"/>
          <w:szCs w:val="24"/>
          <w:bdr w:val="none" w:sz="0" w:space="0" w:color="auto" w:frame="1"/>
        </w:rPr>
        <w:t>Denies neck stiffness. Denies throat pain. Denies problems swallowing.</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Breasts: </w:t>
      </w:r>
      <w:r w:rsidRPr="000C0F19">
        <w:rPr>
          <w:rFonts w:ascii="Times New Roman" w:eastAsia="Times New Roman" w:hAnsi="Times New Roman" w:cs="Times New Roman"/>
          <w:color w:val="000000"/>
          <w:sz w:val="24"/>
          <w:szCs w:val="24"/>
          <w:bdr w:val="none" w:sz="0" w:space="0" w:color="auto" w:frame="1"/>
        </w:rPr>
        <w:t>Denies breast pain, soreness, lumps or discharge.</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Respiratory: </w:t>
      </w:r>
      <w:r w:rsidRPr="000C0F19">
        <w:rPr>
          <w:rFonts w:ascii="Times New Roman" w:eastAsia="Times New Roman" w:hAnsi="Times New Roman" w:cs="Times New Roman"/>
          <w:color w:val="000000"/>
          <w:sz w:val="24"/>
          <w:szCs w:val="24"/>
          <w:bdr w:val="none" w:sz="0" w:space="0" w:color="auto" w:frame="1"/>
        </w:rPr>
        <w:t>Denies smoking. Denies </w:t>
      </w:r>
      <w:r w:rsidRPr="000C0F19">
        <w:rPr>
          <w:rFonts w:ascii="Times New Roman" w:eastAsia="Times New Roman" w:hAnsi="Times New Roman" w:cs="Times New Roman"/>
          <w:color w:val="413732"/>
          <w:sz w:val="24"/>
          <w:szCs w:val="24"/>
          <w:bdr w:val="none" w:sz="0" w:space="0" w:color="auto" w:frame="1"/>
        </w:rPr>
        <w:t>SOB/difficulty breathing.</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Cardiovascular/Peripheral Vascular: </w:t>
      </w:r>
      <w:r w:rsidRPr="000C0F19">
        <w:rPr>
          <w:rFonts w:ascii="Times New Roman" w:eastAsia="Times New Roman" w:hAnsi="Times New Roman" w:cs="Times New Roman"/>
          <w:color w:val="000000"/>
          <w:sz w:val="24"/>
          <w:szCs w:val="24"/>
          <w:bdr w:val="none" w:sz="0" w:space="0" w:color="auto" w:frame="1"/>
        </w:rPr>
        <w:t>Denies chest pain or discomfort. Denies palpitations. Denies any history of heart disease or conditions.</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Gastrointestinal: </w:t>
      </w:r>
      <w:r w:rsidRPr="000C0F19">
        <w:rPr>
          <w:rFonts w:ascii="Times New Roman" w:eastAsia="Times New Roman" w:hAnsi="Times New Roman" w:cs="Times New Roman"/>
          <w:color w:val="000000"/>
          <w:sz w:val="24"/>
          <w:szCs w:val="24"/>
          <w:bdr w:val="none" w:sz="0" w:space="0" w:color="auto" w:frame="1"/>
        </w:rPr>
        <w:t>Verbalized nausea and vomiting with abdominal pain. Denies diarrhea or constipation. Denies hematemesis</w:t>
      </w:r>
      <w:r w:rsidRPr="000C0F19">
        <w:rPr>
          <w:rFonts w:ascii="inherit" w:eastAsia="Times New Roman" w:hAnsi="inherit" w:cs="Times New Roman"/>
          <w:color w:val="413732"/>
          <w:sz w:val="24"/>
          <w:szCs w:val="24"/>
          <w:bdr w:val="none" w:sz="0" w:space="0" w:color="auto" w:frame="1"/>
        </w:rPr>
        <w:t>. Denies anorexia.</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Genitourinary: </w:t>
      </w:r>
      <w:r w:rsidRPr="000C0F19">
        <w:rPr>
          <w:rFonts w:ascii="Times New Roman" w:eastAsia="Times New Roman" w:hAnsi="Times New Roman" w:cs="Times New Roman"/>
          <w:color w:val="000000"/>
          <w:sz w:val="24"/>
          <w:szCs w:val="24"/>
          <w:bdr w:val="none" w:sz="0" w:space="0" w:color="auto" w:frame="1"/>
        </w:rPr>
        <w:t>Denies dysuria, hematuria or urgencies. Sexually active with the use of condoms as method of contraceptive.</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Musculoskeletal: </w:t>
      </w:r>
      <w:r w:rsidRPr="000C0F19">
        <w:rPr>
          <w:rFonts w:ascii="Times New Roman" w:eastAsia="Times New Roman" w:hAnsi="Times New Roman" w:cs="Times New Roman"/>
          <w:color w:val="000000"/>
          <w:sz w:val="24"/>
          <w:szCs w:val="24"/>
          <w:bdr w:val="none" w:sz="0" w:space="0" w:color="auto" w:frame="1"/>
        </w:rPr>
        <w:t>Denies any fractures, trauma or muscle pain</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Psychiatric: </w:t>
      </w:r>
      <w:r w:rsidRPr="000C0F19">
        <w:rPr>
          <w:rFonts w:ascii="Times New Roman" w:eastAsia="Times New Roman" w:hAnsi="Times New Roman" w:cs="Times New Roman"/>
          <w:color w:val="000000"/>
          <w:sz w:val="24"/>
          <w:szCs w:val="24"/>
          <w:bdr w:val="none" w:sz="0" w:space="0" w:color="auto" w:frame="1"/>
        </w:rPr>
        <w:t>Denies any depression or suicidal thoughts but noted with anxiety due to abdominal pain.</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Neurological: </w:t>
      </w:r>
      <w:r w:rsidRPr="000C0F19">
        <w:rPr>
          <w:rFonts w:ascii="Times New Roman" w:eastAsia="Times New Roman" w:hAnsi="Times New Roman" w:cs="Times New Roman"/>
          <w:color w:val="000000"/>
          <w:sz w:val="24"/>
          <w:szCs w:val="24"/>
          <w:bdr w:val="none" w:sz="0" w:space="0" w:color="auto" w:frame="1"/>
        </w:rPr>
        <w:t>Denies any headaches, seizure activities, or dizziness.</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Skin: </w:t>
      </w:r>
      <w:r w:rsidRPr="000C0F19">
        <w:rPr>
          <w:rFonts w:ascii="Times New Roman" w:eastAsia="Times New Roman" w:hAnsi="Times New Roman" w:cs="Times New Roman"/>
          <w:color w:val="000000"/>
          <w:sz w:val="24"/>
          <w:szCs w:val="24"/>
          <w:bdr w:val="none" w:sz="0" w:space="0" w:color="auto" w:frame="1"/>
        </w:rPr>
        <w:t>Denies any skin rash, lesions and wounds.</w:t>
      </w:r>
      <w:r w:rsidRPr="000C0F19">
        <w:rPr>
          <w:rFonts w:ascii="Times New Roman" w:eastAsia="Times New Roman" w:hAnsi="Times New Roman" w:cs="Times New Roman"/>
          <w:b/>
          <w:bCs/>
          <w:color w:val="000000"/>
          <w:sz w:val="24"/>
          <w:szCs w:val="24"/>
          <w:bdr w:val="none" w:sz="0" w:space="0" w:color="auto" w:frame="1"/>
        </w:rPr>
        <w:t>       </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Hematologic: </w:t>
      </w:r>
      <w:r w:rsidRPr="000C0F19">
        <w:rPr>
          <w:rFonts w:ascii="Times New Roman" w:eastAsia="Times New Roman" w:hAnsi="Times New Roman" w:cs="Times New Roman"/>
          <w:color w:val="000000"/>
          <w:sz w:val="24"/>
          <w:szCs w:val="24"/>
          <w:bdr w:val="none" w:sz="0" w:space="0" w:color="auto" w:frame="1"/>
        </w:rPr>
        <w:t>Denies anemia. Denies any abnormal bleeding. Denies easy bruising.</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Endocrine: </w:t>
      </w:r>
      <w:r w:rsidRPr="000C0F19">
        <w:rPr>
          <w:rFonts w:ascii="Times New Roman" w:eastAsia="Times New Roman" w:hAnsi="Times New Roman" w:cs="Times New Roman"/>
          <w:color w:val="000000"/>
          <w:sz w:val="24"/>
          <w:szCs w:val="24"/>
          <w:bdr w:val="none" w:sz="0" w:space="0" w:color="auto" w:frame="1"/>
        </w:rPr>
        <w:t>Denies any unexplained weight loss. Denies polyphagia. Denies polydipsia and polyuria.</w:t>
      </w:r>
    </w:p>
    <w:p w:rsidR="000C0F19" w:rsidRPr="000C0F19" w:rsidRDefault="000C0F19" w:rsidP="000C0F19">
      <w:pPr>
        <w:numPr>
          <w:ilvl w:val="0"/>
          <w:numId w:val="1"/>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Allergic/Immunologic: </w:t>
      </w:r>
      <w:r w:rsidRPr="000C0F19">
        <w:rPr>
          <w:rFonts w:ascii="Times New Roman" w:eastAsia="Times New Roman" w:hAnsi="Times New Roman" w:cs="Times New Roman"/>
          <w:color w:val="000000"/>
          <w:sz w:val="24"/>
          <w:szCs w:val="24"/>
          <w:bdr w:val="none" w:sz="0" w:space="0" w:color="auto" w:frame="1"/>
        </w:rPr>
        <w:t>Denies any allergic or immunologic deficiencies. Denies pruritus and swelling</w:t>
      </w:r>
      <w:r w:rsidRPr="000C0F19">
        <w:rPr>
          <w:rFonts w:ascii="inherit" w:eastAsia="Times New Roman" w:hAnsi="inherit" w:cs="Times New Roman"/>
          <w:color w:val="413732"/>
          <w:sz w:val="24"/>
          <w:szCs w:val="24"/>
          <w:bdr w:val="none" w:sz="0" w:space="0" w:color="auto" w:frame="1"/>
        </w:rPr>
        <w:t>.</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 OBJECTIVE DATA:</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 Physical Exam:</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General: </w:t>
      </w:r>
      <w:r w:rsidRPr="000C0F19">
        <w:rPr>
          <w:rFonts w:ascii="Times New Roman" w:eastAsia="Times New Roman" w:hAnsi="Times New Roman" w:cs="Times New Roman"/>
          <w:color w:val="000000"/>
          <w:sz w:val="24"/>
          <w:szCs w:val="24"/>
          <w:bdr w:val="none" w:sz="0" w:space="0" w:color="auto" w:frame="1"/>
        </w:rPr>
        <w:t>A 20 year-old African American female in good health with good posture and steady gait. Client well dressed and groomed with no foul odor noted. Client alert and oriented x 4 and answers well to all questions and discussion. Patient noted with grimace holding and rubbing all four quadrants of abdomen.</w:t>
      </w:r>
    </w:p>
    <w:p w:rsidR="000C0F19" w:rsidRPr="000C0F19" w:rsidRDefault="000C0F19" w:rsidP="000C0F19">
      <w:pPr>
        <w:numPr>
          <w:ilvl w:val="0"/>
          <w:numId w:val="2"/>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Vital signs:</w:t>
      </w:r>
      <w:r w:rsidRPr="000C0F19">
        <w:rPr>
          <w:rFonts w:ascii="Times New Roman" w:eastAsia="Times New Roman" w:hAnsi="Times New Roman" w:cs="Times New Roman"/>
          <w:color w:val="000000"/>
          <w:sz w:val="24"/>
          <w:szCs w:val="24"/>
          <w:bdr w:val="none" w:sz="0" w:space="0" w:color="auto" w:frame="1"/>
        </w:rPr>
        <w:t xml:space="preserve"> BP: 150/84, HR: 89, R: 20, T: 100.1, </w:t>
      </w:r>
      <w:proofErr w:type="spellStart"/>
      <w:r w:rsidRPr="000C0F19">
        <w:rPr>
          <w:rFonts w:ascii="Times New Roman" w:eastAsia="Times New Roman" w:hAnsi="Times New Roman" w:cs="Times New Roman"/>
          <w:color w:val="000000"/>
          <w:sz w:val="24"/>
          <w:szCs w:val="24"/>
          <w:bdr w:val="none" w:sz="0" w:space="0" w:color="auto" w:frame="1"/>
        </w:rPr>
        <w:t>ht</w:t>
      </w:r>
      <w:proofErr w:type="spellEnd"/>
      <w:r w:rsidRPr="000C0F19">
        <w:rPr>
          <w:rFonts w:ascii="Times New Roman" w:eastAsia="Times New Roman" w:hAnsi="Times New Roman" w:cs="Times New Roman"/>
          <w:color w:val="000000"/>
          <w:sz w:val="24"/>
          <w:szCs w:val="24"/>
          <w:bdr w:val="none" w:sz="0" w:space="0" w:color="auto" w:frame="1"/>
        </w:rPr>
        <w:t xml:space="preserve">: 5’6, </w:t>
      </w:r>
      <w:proofErr w:type="spellStart"/>
      <w:r w:rsidRPr="000C0F19">
        <w:rPr>
          <w:rFonts w:ascii="Times New Roman" w:eastAsia="Times New Roman" w:hAnsi="Times New Roman" w:cs="Times New Roman"/>
          <w:color w:val="000000"/>
          <w:sz w:val="24"/>
          <w:szCs w:val="24"/>
          <w:bdr w:val="none" w:sz="0" w:space="0" w:color="auto" w:frame="1"/>
        </w:rPr>
        <w:t>wt</w:t>
      </w:r>
      <w:proofErr w:type="spellEnd"/>
      <w:r w:rsidRPr="000C0F19">
        <w:rPr>
          <w:rFonts w:ascii="Times New Roman" w:eastAsia="Times New Roman" w:hAnsi="Times New Roman" w:cs="Times New Roman"/>
          <w:color w:val="000000"/>
          <w:sz w:val="24"/>
          <w:szCs w:val="24"/>
          <w:bdr w:val="none" w:sz="0" w:space="0" w:color="auto" w:frame="1"/>
        </w:rPr>
        <w:t xml:space="preserve">: 150 &amp; O2 </w:t>
      </w:r>
      <w:proofErr w:type="spellStart"/>
      <w:r w:rsidRPr="000C0F19">
        <w:rPr>
          <w:rFonts w:ascii="Times New Roman" w:eastAsia="Times New Roman" w:hAnsi="Times New Roman" w:cs="Times New Roman"/>
          <w:color w:val="000000"/>
          <w:sz w:val="24"/>
          <w:szCs w:val="24"/>
          <w:bdr w:val="none" w:sz="0" w:space="0" w:color="auto" w:frame="1"/>
        </w:rPr>
        <w:t>sats</w:t>
      </w:r>
      <w:proofErr w:type="spellEnd"/>
      <w:r w:rsidRPr="000C0F19">
        <w:rPr>
          <w:rFonts w:ascii="Times New Roman" w:eastAsia="Times New Roman" w:hAnsi="Times New Roman" w:cs="Times New Roman"/>
          <w:color w:val="000000"/>
          <w:sz w:val="24"/>
          <w:szCs w:val="24"/>
          <w:bdr w:val="none" w:sz="0" w:space="0" w:color="auto" w:frame="1"/>
        </w:rPr>
        <w:t xml:space="preserve"> 98%</w:t>
      </w:r>
    </w:p>
    <w:p w:rsidR="000C0F19" w:rsidRPr="000C0F19" w:rsidRDefault="000C0F19" w:rsidP="000C0F19">
      <w:pPr>
        <w:numPr>
          <w:ilvl w:val="0"/>
          <w:numId w:val="2"/>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HEENT: Neck: </w:t>
      </w:r>
      <w:r w:rsidRPr="000C0F19">
        <w:rPr>
          <w:rFonts w:ascii="Times New Roman" w:eastAsia="Times New Roman" w:hAnsi="Times New Roman" w:cs="Times New Roman"/>
          <w:color w:val="000000"/>
          <w:sz w:val="24"/>
          <w:szCs w:val="24"/>
          <w:bdr w:val="none" w:sz="0" w:space="0" w:color="auto" w:frame="1"/>
        </w:rPr>
        <w:t>No deviation, nodules, or bruits noted</w:t>
      </w:r>
    </w:p>
    <w:p w:rsidR="000C0F19" w:rsidRPr="000C0F19" w:rsidRDefault="000C0F19" w:rsidP="000C0F19">
      <w:pPr>
        <w:numPr>
          <w:ilvl w:val="1"/>
          <w:numId w:val="3"/>
        </w:numPr>
        <w:spacing w:after="0" w:line="240" w:lineRule="auto"/>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4"/>
          <w:szCs w:val="24"/>
          <w:bdr w:val="none" w:sz="0" w:space="0" w:color="auto" w:frame="1"/>
        </w:rPr>
        <w:t xml:space="preserve">Head: </w:t>
      </w:r>
      <w:proofErr w:type="spellStart"/>
      <w:r w:rsidRPr="000C0F19">
        <w:rPr>
          <w:rFonts w:ascii="Times New Roman" w:eastAsia="Times New Roman" w:hAnsi="Times New Roman" w:cs="Times New Roman"/>
          <w:color w:val="000000"/>
          <w:sz w:val="24"/>
          <w:szCs w:val="24"/>
          <w:bdr w:val="none" w:sz="0" w:space="0" w:color="auto" w:frame="1"/>
        </w:rPr>
        <w:t>Normocephalic</w:t>
      </w:r>
      <w:proofErr w:type="spellEnd"/>
      <w:r w:rsidRPr="000C0F19">
        <w:rPr>
          <w:rFonts w:ascii="Times New Roman" w:eastAsia="Times New Roman" w:hAnsi="Times New Roman" w:cs="Times New Roman"/>
          <w:color w:val="000000"/>
          <w:sz w:val="24"/>
          <w:szCs w:val="24"/>
          <w:bdr w:val="none" w:sz="0" w:space="0" w:color="auto" w:frame="1"/>
        </w:rPr>
        <w:t xml:space="preserve"> with no visible or palpable masses, depressions, or scaring.</w:t>
      </w:r>
    </w:p>
    <w:p w:rsidR="000C0F19" w:rsidRPr="000C0F19" w:rsidRDefault="000C0F19" w:rsidP="000C0F19">
      <w:pPr>
        <w:numPr>
          <w:ilvl w:val="1"/>
          <w:numId w:val="3"/>
        </w:numPr>
        <w:spacing w:after="0" w:line="240" w:lineRule="auto"/>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4"/>
          <w:szCs w:val="24"/>
          <w:bdr w:val="none" w:sz="0" w:space="0" w:color="auto" w:frame="1"/>
        </w:rPr>
        <w:t>Eyes: Visual acuity intact, conjunctiva clear, and sclera non-icteric intact. Pupils equal, round and reactive to light with accommodation. Fundi with normal optic disc and vessel. No exudate or hemorrhage noted.</w:t>
      </w:r>
    </w:p>
    <w:p w:rsidR="000C0F19" w:rsidRPr="000C0F19" w:rsidRDefault="000C0F19" w:rsidP="000C0F19">
      <w:pPr>
        <w:numPr>
          <w:ilvl w:val="1"/>
          <w:numId w:val="3"/>
        </w:numPr>
        <w:spacing w:after="0" w:line="240" w:lineRule="auto"/>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4"/>
          <w:szCs w:val="24"/>
          <w:bdr w:val="none" w:sz="0" w:space="0" w:color="auto" w:frame="1"/>
        </w:rPr>
        <w:t xml:space="preserve">Ears: canals clear bilaterally, left and right tympanic membrane pearly grey with light reflex and visible bony landmarks. </w:t>
      </w:r>
      <w:proofErr w:type="gramStart"/>
      <w:r w:rsidRPr="000C0F19">
        <w:rPr>
          <w:rFonts w:ascii="Times New Roman" w:eastAsia="Times New Roman" w:hAnsi="Times New Roman" w:cs="Times New Roman"/>
          <w:color w:val="000000"/>
          <w:sz w:val="24"/>
          <w:szCs w:val="24"/>
          <w:bdr w:val="none" w:sz="0" w:space="0" w:color="auto" w:frame="1"/>
        </w:rPr>
        <w:t>Oropharynx clear</w:t>
      </w:r>
      <w:proofErr w:type="gramEnd"/>
      <w:r w:rsidRPr="000C0F19">
        <w:rPr>
          <w:rFonts w:ascii="Times New Roman" w:eastAsia="Times New Roman" w:hAnsi="Times New Roman" w:cs="Times New Roman"/>
          <w:color w:val="000000"/>
          <w:sz w:val="24"/>
          <w:szCs w:val="24"/>
          <w:bdr w:val="none" w:sz="0" w:space="0" w:color="auto" w:frame="1"/>
        </w:rPr>
        <w:t xml:space="preserve"> with no exudates and hearing intact, no concerns.</w:t>
      </w:r>
      <w:r w:rsidRPr="000C0F19">
        <w:rPr>
          <w:rFonts w:ascii="Times New Roman" w:eastAsia="Times New Roman" w:hAnsi="Times New Roman" w:cs="Times New Roman"/>
          <w:color w:val="000000"/>
          <w:sz w:val="24"/>
          <w:szCs w:val="24"/>
          <w:bdr w:val="none" w:sz="0" w:space="0" w:color="auto" w:frame="1"/>
        </w:rPr>
        <w:br/>
        <w:t xml:space="preserve">Nose: No external lesions, mucosa non-inflamed, septum and </w:t>
      </w:r>
      <w:proofErr w:type="spellStart"/>
      <w:r w:rsidRPr="000C0F19">
        <w:rPr>
          <w:rFonts w:ascii="Times New Roman" w:eastAsia="Times New Roman" w:hAnsi="Times New Roman" w:cs="Times New Roman"/>
          <w:color w:val="000000"/>
          <w:sz w:val="24"/>
          <w:szCs w:val="24"/>
          <w:bdr w:val="none" w:sz="0" w:space="0" w:color="auto" w:frame="1"/>
        </w:rPr>
        <w:t>turbinates</w:t>
      </w:r>
      <w:proofErr w:type="spellEnd"/>
      <w:r w:rsidRPr="000C0F19">
        <w:rPr>
          <w:rFonts w:ascii="Times New Roman" w:eastAsia="Times New Roman" w:hAnsi="Times New Roman" w:cs="Times New Roman"/>
          <w:color w:val="000000"/>
          <w:sz w:val="24"/>
          <w:szCs w:val="24"/>
          <w:bdr w:val="none" w:sz="0" w:space="0" w:color="auto" w:frame="1"/>
        </w:rPr>
        <w:t xml:space="preserve"> normal</w:t>
      </w:r>
    </w:p>
    <w:p w:rsidR="000C0F19" w:rsidRPr="000C0F19" w:rsidRDefault="000C0F19" w:rsidP="000C0F19">
      <w:pPr>
        <w:numPr>
          <w:ilvl w:val="1"/>
          <w:numId w:val="3"/>
        </w:numPr>
        <w:spacing w:after="0" w:line="240" w:lineRule="auto"/>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4"/>
          <w:szCs w:val="24"/>
          <w:bdr w:val="none" w:sz="0" w:space="0" w:color="auto" w:frame="1"/>
        </w:rPr>
        <w:t>Mouth: Mucous membranes moist, no mucosal lesions. No obvious caries or periodontal disease. No gingival inflammation noted.</w:t>
      </w:r>
    </w:p>
    <w:p w:rsidR="000C0F19" w:rsidRPr="000C0F19" w:rsidRDefault="000C0F19" w:rsidP="000C0F19">
      <w:pPr>
        <w:numPr>
          <w:ilvl w:val="1"/>
          <w:numId w:val="3"/>
        </w:numPr>
        <w:spacing w:after="0" w:line="240" w:lineRule="auto"/>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4"/>
          <w:szCs w:val="24"/>
          <w:bdr w:val="none" w:sz="0" w:space="0" w:color="auto" w:frame="1"/>
        </w:rPr>
        <w:t xml:space="preserve">Pharynx: Mucosa non-inflamed with no </w:t>
      </w:r>
      <w:proofErr w:type="spellStart"/>
      <w:r w:rsidRPr="000C0F19">
        <w:rPr>
          <w:rFonts w:ascii="Times New Roman" w:eastAsia="Times New Roman" w:hAnsi="Times New Roman" w:cs="Times New Roman"/>
          <w:color w:val="000000"/>
          <w:sz w:val="24"/>
          <w:szCs w:val="24"/>
          <w:bdr w:val="none" w:sz="0" w:space="0" w:color="auto" w:frame="1"/>
        </w:rPr>
        <w:t>tonsillar</w:t>
      </w:r>
      <w:proofErr w:type="spellEnd"/>
      <w:r w:rsidRPr="000C0F19">
        <w:rPr>
          <w:rFonts w:ascii="Times New Roman" w:eastAsia="Times New Roman" w:hAnsi="Times New Roman" w:cs="Times New Roman"/>
          <w:color w:val="000000"/>
          <w:sz w:val="24"/>
          <w:szCs w:val="24"/>
          <w:bdr w:val="none" w:sz="0" w:space="0" w:color="auto" w:frame="1"/>
        </w:rPr>
        <w:t xml:space="preserve"> hypertrophy or exudate</w:t>
      </w:r>
    </w:p>
    <w:p w:rsidR="000C0F19" w:rsidRPr="000C0F19" w:rsidRDefault="000C0F19" w:rsidP="000C0F19">
      <w:pPr>
        <w:numPr>
          <w:ilvl w:val="0"/>
          <w:numId w:val="3"/>
        </w:numPr>
        <w:spacing w:after="0" w:line="240" w:lineRule="auto"/>
        <w:ind w:left="0"/>
        <w:rPr>
          <w:rFonts w:ascii="inherit" w:eastAsia="Times New Roman" w:hAnsi="inherit" w:cs="Helvetica"/>
          <w:color w:val="000000"/>
          <w:sz w:val="20"/>
          <w:szCs w:val="20"/>
        </w:rPr>
      </w:pPr>
    </w:p>
    <w:p w:rsidR="000C0F19" w:rsidRPr="000C0F19" w:rsidRDefault="000C0F19" w:rsidP="000C0F19">
      <w:pPr>
        <w:numPr>
          <w:ilvl w:val="0"/>
          <w:numId w:val="3"/>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Chest: </w:t>
      </w:r>
      <w:r w:rsidRPr="000C0F19">
        <w:rPr>
          <w:rFonts w:ascii="Times New Roman" w:eastAsia="Times New Roman" w:hAnsi="Times New Roman" w:cs="Times New Roman"/>
          <w:color w:val="000000"/>
          <w:sz w:val="24"/>
          <w:szCs w:val="24"/>
          <w:bdr w:val="none" w:sz="0" w:space="0" w:color="auto" w:frame="1"/>
        </w:rPr>
        <w:t>Thorax symmetrical.  </w:t>
      </w:r>
    </w:p>
    <w:p w:rsidR="000C0F19" w:rsidRPr="000C0F19" w:rsidRDefault="000C0F19" w:rsidP="000C0F19">
      <w:pPr>
        <w:numPr>
          <w:ilvl w:val="0"/>
          <w:numId w:val="3"/>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Lungs: </w:t>
      </w:r>
      <w:r w:rsidRPr="000C0F19">
        <w:rPr>
          <w:rFonts w:ascii="Times New Roman" w:eastAsia="Times New Roman" w:hAnsi="Times New Roman" w:cs="Times New Roman"/>
          <w:color w:val="000000"/>
          <w:sz w:val="24"/>
          <w:szCs w:val="24"/>
          <w:bdr w:val="none" w:sz="0" w:space="0" w:color="auto" w:frame="1"/>
        </w:rPr>
        <w:t>Respirations even and unlabored. Breath sounds clear to all lung lobes.</w:t>
      </w:r>
    </w:p>
    <w:p w:rsidR="000C0F19" w:rsidRPr="000C0F19" w:rsidRDefault="000C0F19" w:rsidP="000C0F19">
      <w:pPr>
        <w:numPr>
          <w:ilvl w:val="0"/>
          <w:numId w:val="3"/>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Heart: </w:t>
      </w:r>
      <w:r w:rsidRPr="000C0F19">
        <w:rPr>
          <w:rFonts w:ascii="Times New Roman" w:eastAsia="Times New Roman" w:hAnsi="Times New Roman" w:cs="Times New Roman"/>
          <w:color w:val="000000"/>
          <w:sz w:val="24"/>
          <w:szCs w:val="24"/>
          <w:bdr w:val="none" w:sz="0" w:space="0" w:color="auto" w:frame="1"/>
        </w:rPr>
        <w:t>No cardiomegaly. S1/S2 sounds noted with no S3 or S4 noted.</w:t>
      </w:r>
    </w:p>
    <w:p w:rsidR="000C0F19" w:rsidRPr="000C0F19" w:rsidRDefault="000C0F19" w:rsidP="000C0F19">
      <w:pPr>
        <w:numPr>
          <w:ilvl w:val="0"/>
          <w:numId w:val="3"/>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Peripheral Vascular:</w:t>
      </w:r>
      <w:r w:rsidRPr="000C0F19">
        <w:rPr>
          <w:rFonts w:ascii="Times New Roman" w:eastAsia="Times New Roman" w:hAnsi="Times New Roman" w:cs="Times New Roman"/>
          <w:color w:val="000000"/>
          <w:sz w:val="24"/>
          <w:szCs w:val="24"/>
          <w:bdr w:val="none" w:sz="0" w:space="0" w:color="auto" w:frame="1"/>
        </w:rPr>
        <w:t> Pedal pulses 2+ with no peripheral edema noted.</w:t>
      </w:r>
    </w:p>
    <w:p w:rsidR="000C0F19" w:rsidRPr="000C0F19" w:rsidRDefault="000C0F19" w:rsidP="000C0F19">
      <w:pPr>
        <w:numPr>
          <w:ilvl w:val="0"/>
          <w:numId w:val="3"/>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Abdomen: </w:t>
      </w:r>
      <w:r w:rsidRPr="000C0F19">
        <w:rPr>
          <w:rFonts w:ascii="Times New Roman" w:eastAsia="Times New Roman" w:hAnsi="Times New Roman" w:cs="Times New Roman"/>
          <w:color w:val="000000"/>
          <w:sz w:val="24"/>
          <w:szCs w:val="24"/>
          <w:bdr w:val="none" w:sz="0" w:space="0" w:color="auto" w:frame="1"/>
        </w:rPr>
        <w:t>Abdomen flat with symmetric rise and fall. No pulsation noted. No lesions or abdominal scars noted. Hyperactive bowel sounds noted. Abdomen soft and tender to touch. No masses noted. No hepatosplenomegaly. RUQ dullness noted with tympanic sound noted in RLQ, LUQ, and LLQ.</w:t>
      </w:r>
    </w:p>
    <w:p w:rsidR="000C0F19" w:rsidRPr="000C0F19" w:rsidRDefault="000C0F19" w:rsidP="000C0F19">
      <w:pPr>
        <w:numPr>
          <w:ilvl w:val="0"/>
          <w:numId w:val="3"/>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Genital/Rectal: </w:t>
      </w:r>
      <w:r w:rsidRPr="000C0F19">
        <w:rPr>
          <w:rFonts w:ascii="Times New Roman" w:eastAsia="Times New Roman" w:hAnsi="Times New Roman" w:cs="Times New Roman"/>
          <w:color w:val="000000"/>
          <w:sz w:val="24"/>
          <w:szCs w:val="24"/>
          <w:bdr w:val="none" w:sz="0" w:space="0" w:color="auto" w:frame="1"/>
        </w:rPr>
        <w:t>External genitalia intact. Normal sphincter tone. No masses noted.</w:t>
      </w:r>
    </w:p>
    <w:p w:rsidR="000C0F19" w:rsidRPr="000C0F19" w:rsidRDefault="000C0F19" w:rsidP="000C0F19">
      <w:pPr>
        <w:numPr>
          <w:ilvl w:val="0"/>
          <w:numId w:val="3"/>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Musculoskeletal: </w:t>
      </w:r>
      <w:r w:rsidRPr="000C0F19">
        <w:rPr>
          <w:rFonts w:ascii="Times New Roman" w:eastAsia="Times New Roman" w:hAnsi="Times New Roman" w:cs="Times New Roman"/>
          <w:color w:val="000000"/>
          <w:sz w:val="24"/>
          <w:szCs w:val="24"/>
          <w:bdr w:val="none" w:sz="0" w:space="0" w:color="auto" w:frame="1"/>
        </w:rPr>
        <w:t>Full ROM to all extremities with normal gait.</w:t>
      </w:r>
    </w:p>
    <w:p w:rsidR="000C0F19" w:rsidRPr="000C0F19" w:rsidRDefault="000C0F19" w:rsidP="000C0F19">
      <w:pPr>
        <w:numPr>
          <w:ilvl w:val="0"/>
          <w:numId w:val="3"/>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Neurological: </w:t>
      </w:r>
      <w:r w:rsidRPr="000C0F19">
        <w:rPr>
          <w:rFonts w:ascii="Times New Roman" w:eastAsia="Times New Roman" w:hAnsi="Times New Roman" w:cs="Times New Roman"/>
          <w:color w:val="000000"/>
          <w:sz w:val="24"/>
          <w:szCs w:val="24"/>
          <w:bdr w:val="none" w:sz="0" w:space="0" w:color="auto" w:frame="1"/>
        </w:rPr>
        <w:t>Alert and oriented x 4. Cooperative with appropriate mood and affect.</w:t>
      </w:r>
    </w:p>
    <w:p w:rsidR="000C0F19" w:rsidRPr="000C0F19" w:rsidRDefault="000C0F19" w:rsidP="000C0F19">
      <w:pPr>
        <w:numPr>
          <w:ilvl w:val="0"/>
          <w:numId w:val="3"/>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b/>
          <w:bCs/>
          <w:color w:val="000000"/>
          <w:sz w:val="24"/>
          <w:szCs w:val="24"/>
          <w:bdr w:val="none" w:sz="0" w:space="0" w:color="auto" w:frame="1"/>
        </w:rPr>
        <w:t>Skin: </w:t>
      </w:r>
      <w:r w:rsidRPr="000C0F19">
        <w:rPr>
          <w:rFonts w:ascii="Times New Roman" w:eastAsia="Times New Roman" w:hAnsi="Times New Roman" w:cs="Times New Roman"/>
          <w:color w:val="000000"/>
          <w:sz w:val="24"/>
          <w:szCs w:val="24"/>
          <w:bdr w:val="none" w:sz="0" w:space="0" w:color="auto" w:frame="1"/>
        </w:rPr>
        <w:t>Skin intact and warm to touch.</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ASSESSMENT:</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Labs:</w:t>
      </w:r>
    </w:p>
    <w:p w:rsidR="000C0F19" w:rsidRPr="000C0F19" w:rsidRDefault="000C0F19" w:rsidP="000C0F19">
      <w:pPr>
        <w:numPr>
          <w:ilvl w:val="0"/>
          <w:numId w:val="4"/>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7"/>
          <w:szCs w:val="27"/>
          <w:bdr w:val="none" w:sz="0" w:space="0" w:color="auto" w:frame="1"/>
        </w:rPr>
        <w:t>CBC: WBC 12.4</w:t>
      </w:r>
    </w:p>
    <w:p w:rsidR="000C0F19" w:rsidRPr="000C0F19" w:rsidRDefault="000C0F19" w:rsidP="000C0F19">
      <w:pPr>
        <w:numPr>
          <w:ilvl w:val="0"/>
          <w:numId w:val="4"/>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7"/>
          <w:szCs w:val="27"/>
          <w:bdr w:val="none" w:sz="0" w:space="0" w:color="auto" w:frame="1"/>
        </w:rPr>
        <w:t>CMP: Potassium 2.5, Cr 1.4</w:t>
      </w:r>
    </w:p>
    <w:p w:rsidR="000C0F19" w:rsidRPr="000C0F19" w:rsidRDefault="000C0F19" w:rsidP="000C0F19">
      <w:pPr>
        <w:numPr>
          <w:ilvl w:val="0"/>
          <w:numId w:val="4"/>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7"/>
          <w:szCs w:val="27"/>
          <w:bdr w:val="none" w:sz="0" w:space="0" w:color="auto" w:frame="1"/>
        </w:rPr>
        <w:t>Troponin: negative</w:t>
      </w:r>
    </w:p>
    <w:p w:rsidR="000C0F19" w:rsidRPr="000C0F19" w:rsidRDefault="000C0F19" w:rsidP="000C0F19">
      <w:pPr>
        <w:numPr>
          <w:ilvl w:val="0"/>
          <w:numId w:val="4"/>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7"/>
          <w:szCs w:val="27"/>
          <w:bdr w:val="none" w:sz="0" w:space="0" w:color="auto" w:frame="1"/>
        </w:rPr>
        <w:t>Glucose: 88</w:t>
      </w:r>
    </w:p>
    <w:p w:rsidR="000C0F19" w:rsidRPr="000C0F19" w:rsidRDefault="000C0F19" w:rsidP="000C0F19">
      <w:pPr>
        <w:numPr>
          <w:ilvl w:val="0"/>
          <w:numId w:val="4"/>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7"/>
          <w:szCs w:val="27"/>
          <w:bdr w:val="none" w:sz="0" w:space="0" w:color="auto" w:frame="1"/>
        </w:rPr>
        <w:t>Urinalysis: negative</w:t>
      </w:r>
    </w:p>
    <w:p w:rsidR="000C0F19" w:rsidRPr="000C0F19" w:rsidRDefault="000C0F19" w:rsidP="000C0F19">
      <w:pPr>
        <w:numPr>
          <w:ilvl w:val="0"/>
          <w:numId w:val="4"/>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7"/>
          <w:szCs w:val="27"/>
          <w:bdr w:val="none" w:sz="0" w:space="0" w:color="auto" w:frame="1"/>
        </w:rPr>
        <w:t>Urine Drug screen: negative</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Diagnostic Test:</w:t>
      </w:r>
    </w:p>
    <w:p w:rsidR="000C0F19" w:rsidRPr="000C0F19" w:rsidRDefault="000C0F19" w:rsidP="000C0F19">
      <w:pPr>
        <w:numPr>
          <w:ilvl w:val="0"/>
          <w:numId w:val="5"/>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7"/>
          <w:szCs w:val="27"/>
          <w:bdr w:val="none" w:sz="0" w:space="0" w:color="auto" w:frame="1"/>
        </w:rPr>
        <w:t>Abdominal x-ray: no abnormalities</w:t>
      </w:r>
    </w:p>
    <w:p w:rsidR="000C0F19" w:rsidRPr="000C0F19" w:rsidRDefault="000C0F19" w:rsidP="000C0F19">
      <w:pPr>
        <w:numPr>
          <w:ilvl w:val="0"/>
          <w:numId w:val="5"/>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7"/>
          <w:szCs w:val="27"/>
          <w:bdr w:val="none" w:sz="0" w:space="0" w:color="auto" w:frame="1"/>
        </w:rPr>
        <w:t>Abdominal ultrasound: negative</w:t>
      </w:r>
    </w:p>
    <w:p w:rsidR="000C0F19" w:rsidRPr="000C0F19" w:rsidRDefault="000C0F19" w:rsidP="000C0F19">
      <w:pPr>
        <w:numPr>
          <w:ilvl w:val="0"/>
          <w:numId w:val="5"/>
        </w:numPr>
        <w:spacing w:after="0" w:line="240" w:lineRule="auto"/>
        <w:ind w:left="0"/>
        <w:rPr>
          <w:rFonts w:ascii="inherit" w:eastAsia="Times New Roman" w:hAnsi="inherit" w:cs="Helvetica"/>
          <w:color w:val="000000"/>
          <w:sz w:val="20"/>
          <w:szCs w:val="20"/>
        </w:rPr>
      </w:pPr>
      <w:r w:rsidRPr="000C0F19">
        <w:rPr>
          <w:rFonts w:ascii="Times New Roman" w:eastAsia="Times New Roman" w:hAnsi="Times New Roman" w:cs="Times New Roman"/>
          <w:color w:val="000000"/>
          <w:sz w:val="27"/>
          <w:szCs w:val="27"/>
          <w:bdr w:val="none" w:sz="0" w:space="0" w:color="auto" w:frame="1"/>
        </w:rPr>
        <w:t>EKG: Normal Sinus Rhythm with HR: 89</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b/>
          <w:bCs/>
          <w:color w:val="000000"/>
          <w:sz w:val="24"/>
          <w:szCs w:val="24"/>
          <w:bdr w:val="none" w:sz="0" w:space="0" w:color="auto" w:frame="1"/>
        </w:rPr>
        <w:t>Differential Diagnosis:</w:t>
      </w:r>
    </w:p>
    <w:p w:rsidR="000C0F19" w:rsidRPr="000C0F19" w:rsidRDefault="000C0F19" w:rsidP="000C0F19">
      <w:pPr>
        <w:spacing w:after="0" w:line="240" w:lineRule="auto"/>
        <w:rPr>
          <w:rFonts w:ascii="Georgia" w:eastAsia="Times New Roman" w:hAnsi="Georgia" w:cs="Helvetica"/>
          <w:color w:val="000000"/>
          <w:sz w:val="23"/>
          <w:szCs w:val="23"/>
        </w:rPr>
      </w:pPr>
      <w:proofErr w:type="spellStart"/>
      <w:r w:rsidRPr="000C0F19">
        <w:rPr>
          <w:rFonts w:ascii="Times New Roman" w:eastAsia="Times New Roman" w:hAnsi="Times New Roman" w:cs="Times New Roman"/>
          <w:color w:val="000000"/>
          <w:sz w:val="27"/>
          <w:szCs w:val="27"/>
          <w:bdr w:val="none" w:sz="0" w:space="0" w:color="auto" w:frame="1"/>
        </w:rPr>
        <w:t>A.</w:t>
      </w:r>
      <w:r w:rsidRPr="000C0F19">
        <w:rPr>
          <w:rFonts w:ascii="Times New Roman" w:eastAsia="Times New Roman" w:hAnsi="Times New Roman" w:cs="Times New Roman"/>
          <w:b/>
          <w:bCs/>
          <w:color w:val="000000"/>
          <w:sz w:val="27"/>
          <w:szCs w:val="27"/>
          <w:bdr w:val="none" w:sz="0" w:space="0" w:color="auto" w:frame="1"/>
        </w:rPr>
        <w:t>Food</w:t>
      </w:r>
      <w:proofErr w:type="spellEnd"/>
      <w:r w:rsidRPr="000C0F19">
        <w:rPr>
          <w:rFonts w:ascii="Times New Roman" w:eastAsia="Times New Roman" w:hAnsi="Times New Roman" w:cs="Times New Roman"/>
          <w:b/>
          <w:bCs/>
          <w:color w:val="000000"/>
          <w:sz w:val="27"/>
          <w:szCs w:val="27"/>
          <w:bdr w:val="none" w:sz="0" w:space="0" w:color="auto" w:frame="1"/>
        </w:rPr>
        <w:t xml:space="preserve"> Poising</w:t>
      </w:r>
      <w:r w:rsidRPr="000C0F19">
        <w:rPr>
          <w:rFonts w:ascii="Times New Roman" w:eastAsia="Times New Roman" w:hAnsi="Times New Roman" w:cs="Times New Roman"/>
          <w:color w:val="000000"/>
          <w:sz w:val="27"/>
          <w:szCs w:val="27"/>
          <w:bdr w:val="none" w:sz="0" w:space="0" w:color="auto" w:frame="1"/>
        </w:rPr>
        <w:t>: The patient exhibits all the signs and symptoms of food poisoning.  Her symptoms started after consuming the shellfish from the restaurant and 2 of her friends are exhibiting the same symptoms as well. Food poisoning, also called foodborne illness, is illness caused by eating contaminated food. Infectious organisms including bacteria, viruses and parasites or their toxins are the most common causes of food poisoning. Infectious organisms or their toxins can contaminate food at any point of processing or production. Contamination can also occur at home if food is incorrectly handled or cooked. Food poisoning symptoms, which can start within hours of eating contaminated food, often include nausea, vomiting or diarrhea. Most often, food poisoning is mild and resolves without treatment. But some people need to go to the hospital.</w:t>
      </w:r>
    </w:p>
    <w:p w:rsidR="000C0F19" w:rsidRPr="000C0F19" w:rsidRDefault="000C0F19" w:rsidP="000C0F19">
      <w:pPr>
        <w:spacing w:after="0" w:line="240" w:lineRule="auto"/>
        <w:rPr>
          <w:rFonts w:ascii="Georgia" w:eastAsia="Times New Roman" w:hAnsi="Georgia" w:cs="Helvetica"/>
          <w:color w:val="000000"/>
          <w:sz w:val="23"/>
          <w:szCs w:val="23"/>
        </w:rPr>
      </w:pPr>
      <w:proofErr w:type="spellStart"/>
      <w:r w:rsidRPr="000C0F19">
        <w:rPr>
          <w:rFonts w:ascii="Times New Roman" w:eastAsia="Times New Roman" w:hAnsi="Times New Roman" w:cs="Times New Roman"/>
          <w:color w:val="000000"/>
          <w:sz w:val="24"/>
          <w:szCs w:val="24"/>
          <w:bdr w:val="none" w:sz="0" w:space="0" w:color="auto" w:frame="1"/>
        </w:rPr>
        <w:t>B.</w:t>
      </w:r>
      <w:r w:rsidRPr="000C0F19">
        <w:rPr>
          <w:rFonts w:ascii="Times New Roman" w:eastAsia="Times New Roman" w:hAnsi="Times New Roman" w:cs="Times New Roman"/>
          <w:b/>
          <w:bCs/>
          <w:color w:val="000000"/>
          <w:sz w:val="24"/>
          <w:szCs w:val="24"/>
          <w:bdr w:val="none" w:sz="0" w:space="0" w:color="auto" w:frame="1"/>
        </w:rPr>
        <w:t>Cholecystitis</w:t>
      </w:r>
      <w:proofErr w:type="spellEnd"/>
      <w:r w:rsidRPr="000C0F19">
        <w:rPr>
          <w:rFonts w:ascii="Times New Roman" w:eastAsia="Times New Roman" w:hAnsi="Times New Roman" w:cs="Times New Roman"/>
          <w:color w:val="000000"/>
          <w:sz w:val="24"/>
          <w:szCs w:val="24"/>
          <w:bdr w:val="none" w:sz="0" w:space="0" w:color="auto" w:frame="1"/>
        </w:rPr>
        <w:t xml:space="preserve">: “Acute </w:t>
      </w:r>
      <w:proofErr w:type="spellStart"/>
      <w:r w:rsidRPr="000C0F19">
        <w:rPr>
          <w:rFonts w:ascii="Times New Roman" w:eastAsia="Times New Roman" w:hAnsi="Times New Roman" w:cs="Times New Roman"/>
          <w:color w:val="000000"/>
          <w:sz w:val="24"/>
          <w:szCs w:val="24"/>
          <w:bdr w:val="none" w:sz="0" w:space="0" w:color="auto" w:frame="1"/>
        </w:rPr>
        <w:t>cholecystitis</w:t>
      </w:r>
      <w:proofErr w:type="spellEnd"/>
      <w:r w:rsidRPr="000C0F19">
        <w:rPr>
          <w:rFonts w:ascii="Times New Roman" w:eastAsia="Times New Roman" w:hAnsi="Times New Roman" w:cs="Times New Roman"/>
          <w:color w:val="000000"/>
          <w:sz w:val="24"/>
          <w:szCs w:val="24"/>
          <w:bdr w:val="none" w:sz="0" w:space="0" w:color="auto" w:frame="1"/>
        </w:rPr>
        <w:t xml:space="preserve"> is a common cause of acute abdominal pain” (</w:t>
      </w:r>
      <w:proofErr w:type="spellStart"/>
      <w:r w:rsidRPr="000C0F19">
        <w:rPr>
          <w:rFonts w:ascii="Times New Roman" w:eastAsia="Times New Roman" w:hAnsi="Times New Roman" w:cs="Times New Roman"/>
          <w:color w:val="000000"/>
          <w:sz w:val="24"/>
          <w:szCs w:val="24"/>
          <w:bdr w:val="none" w:sz="0" w:space="0" w:color="auto" w:frame="1"/>
        </w:rPr>
        <w:t>Supanne</w:t>
      </w:r>
      <w:proofErr w:type="spellEnd"/>
      <w:r w:rsidRPr="000C0F19">
        <w:rPr>
          <w:rFonts w:ascii="Times New Roman" w:eastAsia="Times New Roman" w:hAnsi="Times New Roman" w:cs="Times New Roman"/>
          <w:color w:val="000000"/>
          <w:sz w:val="24"/>
          <w:szCs w:val="24"/>
          <w:bdr w:val="none" w:sz="0" w:space="0" w:color="auto" w:frame="1"/>
        </w:rPr>
        <w:t>, et al., 2016).</w:t>
      </w:r>
      <w:r w:rsidRPr="000C0F19">
        <w:rPr>
          <w:rFonts w:ascii="inherit" w:eastAsia="Times New Roman" w:hAnsi="inherit" w:cs="Helvetica"/>
          <w:color w:val="000000"/>
          <w:sz w:val="27"/>
          <w:szCs w:val="27"/>
          <w:bdr w:val="none" w:sz="0" w:space="0" w:color="auto" w:frame="1"/>
        </w:rPr>
        <w:t> </w:t>
      </w:r>
      <w:r w:rsidRPr="000C0F19">
        <w:rPr>
          <w:rFonts w:ascii="Times New Roman" w:eastAsia="Times New Roman" w:hAnsi="Times New Roman" w:cs="Times New Roman"/>
          <w:color w:val="000000"/>
          <w:sz w:val="24"/>
          <w:szCs w:val="24"/>
          <w:bdr w:val="none" w:sz="0" w:space="0" w:color="auto" w:frame="1"/>
        </w:rPr>
        <w:t xml:space="preserve">Signs and symptoms of </w:t>
      </w:r>
      <w:proofErr w:type="spellStart"/>
      <w:r w:rsidRPr="000C0F19">
        <w:rPr>
          <w:rFonts w:ascii="Times New Roman" w:eastAsia="Times New Roman" w:hAnsi="Times New Roman" w:cs="Times New Roman"/>
          <w:color w:val="000000"/>
          <w:sz w:val="24"/>
          <w:szCs w:val="24"/>
          <w:bdr w:val="none" w:sz="0" w:space="0" w:color="auto" w:frame="1"/>
        </w:rPr>
        <w:t>cholecystitis</w:t>
      </w:r>
      <w:proofErr w:type="spellEnd"/>
      <w:r w:rsidRPr="000C0F19">
        <w:rPr>
          <w:rFonts w:ascii="Times New Roman" w:eastAsia="Times New Roman" w:hAnsi="Times New Roman" w:cs="Times New Roman"/>
          <w:color w:val="000000"/>
          <w:sz w:val="24"/>
          <w:szCs w:val="24"/>
          <w:bdr w:val="none" w:sz="0" w:space="0" w:color="auto" w:frame="1"/>
        </w:rPr>
        <w:t xml:space="preserve"> may include: Severe pain in your upper right abdomen, pain that radiates from to your right shoulder or back, tenderness over your abdomen when it's touched, nausea, vomiting, and fever. This is the symptoms the patient has.</w:t>
      </w:r>
    </w:p>
    <w:p w:rsidR="000C0F19" w:rsidRPr="000C0F19" w:rsidRDefault="000C0F19" w:rsidP="000C0F19">
      <w:pPr>
        <w:spacing w:after="0" w:line="240" w:lineRule="auto"/>
        <w:rPr>
          <w:rFonts w:ascii="Georgia" w:eastAsia="Times New Roman" w:hAnsi="Georgia" w:cs="Helvetica"/>
          <w:color w:val="000000"/>
          <w:sz w:val="23"/>
          <w:szCs w:val="23"/>
        </w:rPr>
      </w:pPr>
      <w:proofErr w:type="spellStart"/>
      <w:r w:rsidRPr="000C0F19">
        <w:rPr>
          <w:rFonts w:ascii="Times New Roman" w:eastAsia="Times New Roman" w:hAnsi="Times New Roman" w:cs="Times New Roman"/>
          <w:color w:val="000000"/>
          <w:sz w:val="24"/>
          <w:szCs w:val="24"/>
          <w:bdr w:val="none" w:sz="0" w:space="0" w:color="auto" w:frame="1"/>
        </w:rPr>
        <w:t>C.</w:t>
      </w:r>
      <w:r w:rsidRPr="000C0F19">
        <w:rPr>
          <w:rFonts w:ascii="Times New Roman" w:eastAsia="Times New Roman" w:hAnsi="Times New Roman" w:cs="Times New Roman"/>
          <w:b/>
          <w:bCs/>
          <w:color w:val="000000"/>
          <w:sz w:val="24"/>
          <w:szCs w:val="24"/>
          <w:bdr w:val="none" w:sz="0" w:space="0" w:color="auto" w:frame="1"/>
        </w:rPr>
        <w:t>Small</w:t>
      </w:r>
      <w:proofErr w:type="spellEnd"/>
      <w:r w:rsidRPr="000C0F19">
        <w:rPr>
          <w:rFonts w:ascii="Times New Roman" w:eastAsia="Times New Roman" w:hAnsi="Times New Roman" w:cs="Times New Roman"/>
          <w:b/>
          <w:bCs/>
          <w:color w:val="000000"/>
          <w:sz w:val="24"/>
          <w:szCs w:val="24"/>
          <w:bdr w:val="none" w:sz="0" w:space="0" w:color="auto" w:frame="1"/>
        </w:rPr>
        <w:t xml:space="preserve"> Bowel Obstruction:</w:t>
      </w:r>
      <w:r w:rsidRPr="000C0F19">
        <w:rPr>
          <w:rFonts w:ascii="inherit" w:eastAsia="Times New Roman" w:hAnsi="inherit" w:cs="Helvetica"/>
          <w:color w:val="000000"/>
          <w:sz w:val="27"/>
          <w:szCs w:val="27"/>
          <w:bdr w:val="none" w:sz="0" w:space="0" w:color="auto" w:frame="1"/>
        </w:rPr>
        <w:t> The blockage prevents food, fluids, and gas from moving through the intestines in the normal way. The blockage may cause severe pain that comes and goes. Most bowel obstructions are partial blockages that get better on their own. Some people may need more treatment. These treatments include using liquids or air (enemas) or small mesh tubes (stents) to open up the blockage.</w:t>
      </w:r>
    </w:p>
    <w:p w:rsidR="000C0F19" w:rsidRPr="000C0F19" w:rsidRDefault="000C0F19" w:rsidP="000C0F19">
      <w:pPr>
        <w:spacing w:after="0" w:line="240" w:lineRule="auto"/>
        <w:rPr>
          <w:rFonts w:ascii="Georgia" w:eastAsia="Times New Roman" w:hAnsi="Georgia" w:cs="Helvetica"/>
          <w:color w:val="000000"/>
          <w:sz w:val="23"/>
          <w:szCs w:val="23"/>
        </w:rPr>
      </w:pPr>
      <w:proofErr w:type="spellStart"/>
      <w:r w:rsidRPr="000C0F19">
        <w:rPr>
          <w:rFonts w:ascii="Times New Roman" w:eastAsia="Times New Roman" w:hAnsi="Times New Roman" w:cs="Times New Roman"/>
          <w:color w:val="000000"/>
          <w:sz w:val="24"/>
          <w:szCs w:val="24"/>
          <w:bdr w:val="none" w:sz="0" w:space="0" w:color="auto" w:frame="1"/>
        </w:rPr>
        <w:t>D.</w:t>
      </w:r>
      <w:r w:rsidRPr="000C0F19">
        <w:rPr>
          <w:rFonts w:ascii="Times New Roman" w:eastAsia="Times New Roman" w:hAnsi="Times New Roman" w:cs="Times New Roman"/>
          <w:b/>
          <w:bCs/>
          <w:color w:val="000000"/>
          <w:sz w:val="24"/>
          <w:szCs w:val="24"/>
          <w:bdr w:val="none" w:sz="0" w:space="0" w:color="auto" w:frame="1"/>
        </w:rPr>
        <w:t>Gastritis</w:t>
      </w:r>
      <w:proofErr w:type="spellEnd"/>
      <w:r w:rsidRPr="000C0F19">
        <w:rPr>
          <w:rFonts w:ascii="Times New Roman" w:eastAsia="Times New Roman" w:hAnsi="Times New Roman" w:cs="Times New Roman"/>
          <w:b/>
          <w:bCs/>
          <w:color w:val="000000"/>
          <w:sz w:val="24"/>
          <w:szCs w:val="24"/>
          <w:bdr w:val="none" w:sz="0" w:space="0" w:color="auto" w:frame="1"/>
        </w:rPr>
        <w:t>:</w:t>
      </w:r>
      <w:r w:rsidRPr="000C0F19">
        <w:rPr>
          <w:rFonts w:ascii="inherit" w:eastAsia="Times New Roman" w:hAnsi="inherit" w:cs="Helvetica"/>
          <w:color w:val="000000"/>
          <w:sz w:val="27"/>
          <w:szCs w:val="27"/>
          <w:bdr w:val="none" w:sz="0" w:space="0" w:color="auto" w:frame="1"/>
        </w:rPr>
        <w:t> </w:t>
      </w:r>
      <w:r w:rsidRPr="000C0F19">
        <w:rPr>
          <w:rFonts w:ascii="Times New Roman" w:eastAsia="Times New Roman" w:hAnsi="Times New Roman" w:cs="Times New Roman"/>
          <w:color w:val="000000"/>
          <w:sz w:val="24"/>
          <w:szCs w:val="24"/>
          <w:bdr w:val="none" w:sz="0" w:space="0" w:color="auto" w:frame="1"/>
        </w:rPr>
        <w:t>Gastritis can be caused by irritation due to excessive alcohol use, chronic vomiting, stress, or the use of certain medications such as aspirin or other anti-inflammatory drugs.</w:t>
      </w:r>
      <w:r w:rsidRPr="000C0F19">
        <w:rPr>
          <w:rFonts w:ascii="inherit" w:eastAsia="Times New Roman" w:hAnsi="inherit" w:cs="Helvetica"/>
          <w:color w:val="000000"/>
          <w:sz w:val="27"/>
          <w:szCs w:val="27"/>
          <w:bdr w:val="none" w:sz="0" w:space="0" w:color="auto" w:frame="1"/>
        </w:rPr>
        <w:t> </w:t>
      </w:r>
      <w:r w:rsidRPr="000C0F19">
        <w:rPr>
          <w:rFonts w:ascii="Times New Roman" w:eastAsia="Times New Roman" w:hAnsi="Times New Roman" w:cs="Times New Roman"/>
          <w:color w:val="000000"/>
          <w:sz w:val="24"/>
          <w:szCs w:val="24"/>
          <w:bdr w:val="none" w:sz="0" w:space="0" w:color="auto" w:frame="1"/>
        </w:rPr>
        <w:t>Gastritis describes a group of conditions with one thing in common: inflammation of the lining of the stomach. The inflammation of gastritis is most often the result of infection with the same bacterium that causes most stomach ulcers. Injury, regular use of certain pain relievers and drinking too much alcohol also can contribute to gastritis. Gastritis may occur suddenly (acute gastritis), or it can occur slowly over time (chronic gastritis). In some cases, gastritis can lead to ulcers and an increased risk of stomach cancer. For most people, however, gastritis isn't serious and improves quickly with treatment.</w:t>
      </w:r>
    </w:p>
    <w:p w:rsidR="000C0F19" w:rsidRPr="000C0F19" w:rsidRDefault="000C0F19" w:rsidP="000C0F19">
      <w:pPr>
        <w:spacing w:after="0" w:line="240" w:lineRule="auto"/>
        <w:rPr>
          <w:rFonts w:ascii="Georgia" w:eastAsia="Times New Roman" w:hAnsi="Georgia" w:cs="Helvetica"/>
          <w:color w:val="000000"/>
          <w:sz w:val="23"/>
          <w:szCs w:val="23"/>
        </w:rPr>
      </w:pPr>
      <w:proofErr w:type="spellStart"/>
      <w:r w:rsidRPr="000C0F19">
        <w:rPr>
          <w:rFonts w:ascii="Times New Roman" w:eastAsia="Times New Roman" w:hAnsi="Times New Roman" w:cs="Times New Roman"/>
          <w:color w:val="000000"/>
          <w:sz w:val="24"/>
          <w:szCs w:val="24"/>
          <w:bdr w:val="none" w:sz="0" w:space="0" w:color="auto" w:frame="1"/>
        </w:rPr>
        <w:t>E.</w:t>
      </w:r>
      <w:r w:rsidRPr="000C0F19">
        <w:rPr>
          <w:rFonts w:ascii="Times New Roman" w:eastAsia="Times New Roman" w:hAnsi="Times New Roman" w:cs="Times New Roman"/>
          <w:b/>
          <w:bCs/>
          <w:color w:val="000000"/>
          <w:sz w:val="24"/>
          <w:szCs w:val="24"/>
          <w:bdr w:val="none" w:sz="0" w:space="0" w:color="auto" w:frame="1"/>
        </w:rPr>
        <w:t>Myocardial</w:t>
      </w:r>
      <w:proofErr w:type="spellEnd"/>
      <w:r w:rsidRPr="000C0F19">
        <w:rPr>
          <w:rFonts w:ascii="Times New Roman" w:eastAsia="Times New Roman" w:hAnsi="Times New Roman" w:cs="Times New Roman"/>
          <w:b/>
          <w:bCs/>
          <w:color w:val="000000"/>
          <w:sz w:val="24"/>
          <w:szCs w:val="24"/>
          <w:bdr w:val="none" w:sz="0" w:space="0" w:color="auto" w:frame="1"/>
        </w:rPr>
        <w:t xml:space="preserve"> Infarction</w:t>
      </w:r>
      <w:r w:rsidRPr="000C0F19">
        <w:rPr>
          <w:rFonts w:ascii="Times New Roman" w:eastAsia="Times New Roman" w:hAnsi="Times New Roman" w:cs="Times New Roman"/>
          <w:color w:val="000000"/>
          <w:sz w:val="24"/>
          <w:szCs w:val="24"/>
          <w:bdr w:val="none" w:sz="0" w:space="0" w:color="auto" w:frame="1"/>
        </w:rPr>
        <w:t>:</w:t>
      </w:r>
      <w:r w:rsidRPr="000C0F19">
        <w:rPr>
          <w:rFonts w:ascii="inherit" w:eastAsia="Times New Roman" w:hAnsi="inherit" w:cs="Helvetica"/>
          <w:color w:val="000000"/>
          <w:sz w:val="27"/>
          <w:szCs w:val="27"/>
          <w:bdr w:val="none" w:sz="0" w:space="0" w:color="auto" w:frame="1"/>
        </w:rPr>
        <w:t> </w:t>
      </w:r>
      <w:r w:rsidRPr="000C0F19">
        <w:rPr>
          <w:rFonts w:ascii="Times New Roman" w:eastAsia="Times New Roman" w:hAnsi="Times New Roman" w:cs="Times New Roman"/>
          <w:color w:val="000000"/>
          <w:sz w:val="24"/>
          <w:szCs w:val="24"/>
          <w:bdr w:val="none" w:sz="0" w:space="0" w:color="auto" w:frame="1"/>
        </w:rPr>
        <w:t>Most heart attacks occur during several hours -- so never wait to seek help if you think a heart attack is beginning. In some cases there are no symptoms at all, but most heart attacks produce some chest pain.</w:t>
      </w:r>
      <w:r w:rsidRPr="000C0F19">
        <w:rPr>
          <w:rFonts w:ascii="inherit" w:eastAsia="Times New Roman" w:hAnsi="inherit" w:cs="Helvetica"/>
          <w:color w:val="000000"/>
          <w:sz w:val="27"/>
          <w:szCs w:val="27"/>
          <w:bdr w:val="none" w:sz="0" w:space="0" w:color="auto" w:frame="1"/>
        </w:rPr>
        <w:t> </w:t>
      </w:r>
      <w:r w:rsidRPr="000C0F19">
        <w:rPr>
          <w:rFonts w:ascii="Times New Roman" w:eastAsia="Times New Roman" w:hAnsi="Times New Roman" w:cs="Times New Roman"/>
          <w:color w:val="000000"/>
          <w:sz w:val="24"/>
          <w:szCs w:val="24"/>
          <w:bdr w:val="none" w:sz="0" w:space="0" w:color="auto" w:frame="1"/>
        </w:rPr>
        <w:t>Other signs of a heart attack include shortness of breath, dizziness, faintness, or nausea.</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w:t>
      </w:r>
    </w:p>
    <w:p w:rsidR="000C0F19" w:rsidRPr="000C0F19" w:rsidRDefault="000C0F19" w:rsidP="000C0F19">
      <w:pPr>
        <w:spacing w:after="0" w:line="240" w:lineRule="auto"/>
        <w:rPr>
          <w:rFonts w:ascii="Georgia" w:eastAsia="Times New Roman" w:hAnsi="Georgia" w:cs="Helvetica"/>
          <w:color w:val="000000"/>
          <w:sz w:val="23"/>
          <w:szCs w:val="23"/>
        </w:rPr>
      </w:pPr>
      <w:proofErr w:type="gramStart"/>
      <w:r w:rsidRPr="000C0F19">
        <w:rPr>
          <w:rFonts w:ascii="Times New Roman" w:eastAsia="Times New Roman" w:hAnsi="Times New Roman" w:cs="Times New Roman"/>
          <w:color w:val="000000"/>
          <w:sz w:val="27"/>
          <w:szCs w:val="27"/>
          <w:bdr w:val="none" w:sz="0" w:space="0" w:color="auto" w:frame="1"/>
        </w:rPr>
        <w:t>Although S.T is positive for a low-grade fever, abdominal pain, tenderness, nausea and vomiting.</w:t>
      </w:r>
      <w:proofErr w:type="gramEnd"/>
      <w:r w:rsidRPr="000C0F19">
        <w:rPr>
          <w:rFonts w:ascii="Times New Roman" w:eastAsia="Times New Roman" w:hAnsi="Times New Roman" w:cs="Times New Roman"/>
          <w:color w:val="000000"/>
          <w:sz w:val="27"/>
          <w:szCs w:val="27"/>
          <w:bdr w:val="none" w:sz="0" w:space="0" w:color="auto" w:frame="1"/>
        </w:rPr>
        <w:t xml:space="preserve"> She does not show any signs of jaundice, does not verbalize pain from the right shoulder that radiates to her back and denies any clay like color stools which rules out </w:t>
      </w:r>
      <w:proofErr w:type="spellStart"/>
      <w:r w:rsidRPr="000C0F19">
        <w:rPr>
          <w:rFonts w:ascii="Times New Roman" w:eastAsia="Times New Roman" w:hAnsi="Times New Roman" w:cs="Times New Roman"/>
          <w:color w:val="000000"/>
          <w:sz w:val="27"/>
          <w:szCs w:val="27"/>
          <w:bdr w:val="none" w:sz="0" w:space="0" w:color="auto" w:frame="1"/>
        </w:rPr>
        <w:t>cholecystitis</w:t>
      </w:r>
      <w:proofErr w:type="spellEnd"/>
      <w:r w:rsidRPr="000C0F19">
        <w:rPr>
          <w:rFonts w:ascii="Times New Roman" w:eastAsia="Times New Roman" w:hAnsi="Times New Roman" w:cs="Times New Roman"/>
          <w:color w:val="000000"/>
          <w:sz w:val="27"/>
          <w:szCs w:val="27"/>
          <w:bdr w:val="none" w:sz="0" w:space="0" w:color="auto" w:frame="1"/>
        </w:rPr>
        <w:t xml:space="preserve">.  Gastritis can be ruled out because she denies vomiting blood or coffee ground material. She also denies indigestion and abdominal bloating after every meal.  Her symptoms only occurred after eating shellfish at a restaurant. Small bowel obstruction can be ruled out because there is no obstruction of the bowels noted on the x-ray. The client also denies constipation prior to </w:t>
      </w:r>
      <w:proofErr w:type="spellStart"/>
      <w:r w:rsidRPr="000C0F19">
        <w:rPr>
          <w:rFonts w:ascii="Times New Roman" w:eastAsia="Times New Roman" w:hAnsi="Times New Roman" w:cs="Times New Roman"/>
          <w:color w:val="000000"/>
          <w:sz w:val="27"/>
          <w:szCs w:val="27"/>
          <w:bdr w:val="none" w:sz="0" w:space="0" w:color="auto" w:frame="1"/>
        </w:rPr>
        <w:t>be coming</w:t>
      </w:r>
      <w:proofErr w:type="spellEnd"/>
      <w:r w:rsidRPr="000C0F19">
        <w:rPr>
          <w:rFonts w:ascii="Times New Roman" w:eastAsia="Times New Roman" w:hAnsi="Times New Roman" w:cs="Times New Roman"/>
          <w:color w:val="000000"/>
          <w:sz w:val="27"/>
          <w:szCs w:val="27"/>
          <w:bdr w:val="none" w:sz="0" w:space="0" w:color="auto" w:frame="1"/>
        </w:rPr>
        <w:t xml:space="preserve"> sick. Vomiting can occur sometimes with heart attack due to the overlapping pathway of the left atrium of the heart and esophagus of the gastrointestinal track compression (Cunningham, </w:t>
      </w:r>
      <w:proofErr w:type="spellStart"/>
      <w:r w:rsidRPr="000C0F19">
        <w:rPr>
          <w:rFonts w:ascii="Times New Roman" w:eastAsia="Times New Roman" w:hAnsi="Times New Roman" w:cs="Times New Roman"/>
          <w:color w:val="000000"/>
          <w:sz w:val="27"/>
          <w:szCs w:val="27"/>
          <w:bdr w:val="none" w:sz="0" w:space="0" w:color="auto" w:frame="1"/>
        </w:rPr>
        <w:t>Ravich</w:t>
      </w:r>
      <w:proofErr w:type="spellEnd"/>
      <w:r w:rsidRPr="000C0F19">
        <w:rPr>
          <w:rFonts w:ascii="Times New Roman" w:eastAsia="Times New Roman" w:hAnsi="Times New Roman" w:cs="Times New Roman"/>
          <w:color w:val="000000"/>
          <w:sz w:val="27"/>
          <w:szCs w:val="27"/>
          <w:bdr w:val="none" w:sz="0" w:space="0" w:color="auto" w:frame="1"/>
        </w:rPr>
        <w:t xml:space="preserve">, Jones and Donner, 1992). The </w:t>
      </w:r>
      <w:proofErr w:type="spellStart"/>
      <w:r w:rsidRPr="000C0F19">
        <w:rPr>
          <w:rFonts w:ascii="Times New Roman" w:eastAsia="Times New Roman" w:hAnsi="Times New Roman" w:cs="Times New Roman"/>
          <w:color w:val="000000"/>
          <w:sz w:val="27"/>
          <w:szCs w:val="27"/>
          <w:bdr w:val="none" w:sz="0" w:space="0" w:color="auto" w:frame="1"/>
        </w:rPr>
        <w:t>vagus</w:t>
      </w:r>
      <w:proofErr w:type="spellEnd"/>
      <w:r w:rsidRPr="000C0F19">
        <w:rPr>
          <w:rFonts w:ascii="Times New Roman" w:eastAsia="Times New Roman" w:hAnsi="Times New Roman" w:cs="Times New Roman"/>
          <w:color w:val="000000"/>
          <w:sz w:val="27"/>
          <w:szCs w:val="27"/>
          <w:bdr w:val="none" w:sz="0" w:space="0" w:color="auto" w:frame="1"/>
        </w:rPr>
        <w:t xml:space="preserve"> nerve plays a vital role in allowing the changes in esophageal function to affect cardiac physiology (Cunningham, </w:t>
      </w:r>
      <w:proofErr w:type="spellStart"/>
      <w:r w:rsidRPr="000C0F19">
        <w:rPr>
          <w:rFonts w:ascii="Times New Roman" w:eastAsia="Times New Roman" w:hAnsi="Times New Roman" w:cs="Times New Roman"/>
          <w:color w:val="000000"/>
          <w:sz w:val="27"/>
          <w:szCs w:val="27"/>
          <w:bdr w:val="none" w:sz="0" w:space="0" w:color="auto" w:frame="1"/>
        </w:rPr>
        <w:t>Ravich</w:t>
      </w:r>
      <w:proofErr w:type="spellEnd"/>
      <w:r w:rsidRPr="000C0F19">
        <w:rPr>
          <w:rFonts w:ascii="Times New Roman" w:eastAsia="Times New Roman" w:hAnsi="Times New Roman" w:cs="Times New Roman"/>
          <w:color w:val="000000"/>
          <w:sz w:val="27"/>
          <w:szCs w:val="27"/>
          <w:bdr w:val="none" w:sz="0" w:space="0" w:color="auto" w:frame="1"/>
        </w:rPr>
        <w:t>, Jones and Donner, 1992). Although Myocardial infarction could have occurred it can be ruled out because the troponin and EKG is negative and the patient denies chest pain or discomfort and shortness of breath.</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Reference:</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1D1D1D"/>
          <w:sz w:val="27"/>
          <w:szCs w:val="27"/>
          <w:bdr w:val="none" w:sz="0" w:space="0" w:color="auto" w:frame="1"/>
        </w:rPr>
        <w:t xml:space="preserve">Ball, J. W., </w:t>
      </w:r>
      <w:proofErr w:type="spellStart"/>
      <w:r w:rsidRPr="000C0F19">
        <w:rPr>
          <w:rFonts w:ascii="Times New Roman" w:eastAsia="Times New Roman" w:hAnsi="Times New Roman" w:cs="Times New Roman"/>
          <w:color w:val="1D1D1D"/>
          <w:sz w:val="27"/>
          <w:szCs w:val="27"/>
          <w:bdr w:val="none" w:sz="0" w:space="0" w:color="auto" w:frame="1"/>
        </w:rPr>
        <w:t>Dains</w:t>
      </w:r>
      <w:proofErr w:type="spellEnd"/>
      <w:r w:rsidRPr="000C0F19">
        <w:rPr>
          <w:rFonts w:ascii="Times New Roman" w:eastAsia="Times New Roman" w:hAnsi="Times New Roman" w:cs="Times New Roman"/>
          <w:color w:val="1D1D1D"/>
          <w:sz w:val="27"/>
          <w:szCs w:val="27"/>
          <w:bdr w:val="none" w:sz="0" w:space="0" w:color="auto" w:frame="1"/>
        </w:rPr>
        <w:t>, J. E., Flynn, J. A., Solomon, B. S., &amp; Stewart, R. W. (2015). </w:t>
      </w:r>
      <w:proofErr w:type="gramStart"/>
      <w:r w:rsidRPr="000C0F19">
        <w:rPr>
          <w:rFonts w:ascii="Times New Roman" w:eastAsia="Times New Roman" w:hAnsi="Times New Roman" w:cs="Times New Roman"/>
          <w:i/>
          <w:iCs/>
          <w:color w:val="1D1D1D"/>
          <w:sz w:val="27"/>
          <w:szCs w:val="27"/>
          <w:bdr w:val="none" w:sz="0" w:space="0" w:color="auto" w:frame="1"/>
        </w:rPr>
        <w:t>Seidel's guide to physical examination</w:t>
      </w:r>
      <w:r w:rsidRPr="000C0F19">
        <w:rPr>
          <w:rFonts w:ascii="Times New Roman" w:eastAsia="Times New Roman" w:hAnsi="Times New Roman" w:cs="Times New Roman"/>
          <w:color w:val="1D1D1D"/>
          <w:sz w:val="27"/>
          <w:szCs w:val="27"/>
          <w:bdr w:val="none" w:sz="0" w:space="0" w:color="auto" w:frame="1"/>
        </w:rPr>
        <w:t> (8th Ed.).</w:t>
      </w:r>
      <w:proofErr w:type="gramEnd"/>
      <w:r w:rsidRPr="000C0F19">
        <w:rPr>
          <w:rFonts w:ascii="Times New Roman" w:eastAsia="Times New Roman" w:hAnsi="Times New Roman" w:cs="Times New Roman"/>
          <w:color w:val="1D1D1D"/>
          <w:sz w:val="27"/>
          <w:szCs w:val="27"/>
          <w:bdr w:val="none" w:sz="0" w:space="0" w:color="auto" w:frame="1"/>
        </w:rPr>
        <w:t xml:space="preserve"> St. Louis, MO: Elsevier Mosby.</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xml:space="preserve">Cunningham ET Jr, </w:t>
      </w:r>
      <w:proofErr w:type="spellStart"/>
      <w:r w:rsidRPr="000C0F19">
        <w:rPr>
          <w:rFonts w:ascii="Times New Roman" w:eastAsia="Times New Roman" w:hAnsi="Times New Roman" w:cs="Times New Roman"/>
          <w:color w:val="000000"/>
          <w:sz w:val="27"/>
          <w:szCs w:val="27"/>
          <w:bdr w:val="none" w:sz="0" w:space="0" w:color="auto" w:frame="1"/>
        </w:rPr>
        <w:t>Ravich</w:t>
      </w:r>
      <w:proofErr w:type="spellEnd"/>
      <w:r w:rsidRPr="000C0F19">
        <w:rPr>
          <w:rFonts w:ascii="Times New Roman" w:eastAsia="Times New Roman" w:hAnsi="Times New Roman" w:cs="Times New Roman"/>
          <w:color w:val="000000"/>
          <w:sz w:val="27"/>
          <w:szCs w:val="27"/>
          <w:bdr w:val="none" w:sz="0" w:space="0" w:color="auto" w:frame="1"/>
        </w:rPr>
        <w:t xml:space="preserve"> WJ, Jones B, Donner MW. Vagal reflexes referred from the upper </w:t>
      </w:r>
      <w:proofErr w:type="spellStart"/>
      <w:r w:rsidRPr="000C0F19">
        <w:rPr>
          <w:rFonts w:ascii="Times New Roman" w:eastAsia="Times New Roman" w:hAnsi="Times New Roman" w:cs="Times New Roman"/>
          <w:color w:val="000000"/>
          <w:sz w:val="27"/>
          <w:szCs w:val="27"/>
          <w:bdr w:val="none" w:sz="0" w:space="0" w:color="auto" w:frame="1"/>
        </w:rPr>
        <w:t>aerodigestive</w:t>
      </w:r>
      <w:proofErr w:type="spellEnd"/>
      <w:r w:rsidRPr="000C0F19">
        <w:rPr>
          <w:rFonts w:ascii="Times New Roman" w:eastAsia="Times New Roman" w:hAnsi="Times New Roman" w:cs="Times New Roman"/>
          <w:color w:val="000000"/>
          <w:sz w:val="27"/>
          <w:szCs w:val="27"/>
          <w:bdr w:val="none" w:sz="0" w:space="0" w:color="auto" w:frame="1"/>
        </w:rPr>
        <w:t xml:space="preserve"> tract: an infrequently recognized cause of common cardiorespiratory responses. Ann Intern Med. 1992</w:t>
      </w:r>
      <w:proofErr w:type="gramStart"/>
      <w:r w:rsidRPr="000C0F19">
        <w:rPr>
          <w:rFonts w:ascii="Times New Roman" w:eastAsia="Times New Roman" w:hAnsi="Times New Roman" w:cs="Times New Roman"/>
          <w:color w:val="000000"/>
          <w:sz w:val="27"/>
          <w:szCs w:val="27"/>
          <w:bdr w:val="none" w:sz="0" w:space="0" w:color="auto" w:frame="1"/>
        </w:rPr>
        <w:t>;116:575</w:t>
      </w:r>
      <w:proofErr w:type="gramEnd"/>
      <w:r w:rsidRPr="000C0F19">
        <w:rPr>
          <w:rFonts w:ascii="Times New Roman" w:eastAsia="Times New Roman" w:hAnsi="Times New Roman" w:cs="Times New Roman"/>
          <w:color w:val="000000"/>
          <w:sz w:val="27"/>
          <w:szCs w:val="27"/>
          <w:bdr w:val="none" w:sz="0" w:space="0" w:color="auto" w:frame="1"/>
        </w:rPr>
        <w:t>–582.</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w:t>
      </w:r>
    </w:p>
    <w:p w:rsidR="000C0F19" w:rsidRPr="000C0F19" w:rsidRDefault="000C0F19" w:rsidP="000C0F19">
      <w:pPr>
        <w:spacing w:after="0" w:line="240" w:lineRule="auto"/>
        <w:rPr>
          <w:rFonts w:ascii="Georgia" w:eastAsia="Times New Roman" w:hAnsi="Georgia" w:cs="Helvetica"/>
          <w:color w:val="000000"/>
          <w:sz w:val="23"/>
          <w:szCs w:val="23"/>
        </w:rPr>
      </w:pPr>
      <w:proofErr w:type="spellStart"/>
      <w:r w:rsidRPr="000C0F19">
        <w:rPr>
          <w:rFonts w:ascii="Times New Roman" w:eastAsia="Times New Roman" w:hAnsi="Times New Roman" w:cs="Times New Roman"/>
          <w:color w:val="000000"/>
          <w:sz w:val="27"/>
          <w:szCs w:val="27"/>
          <w:bdr w:val="none" w:sz="0" w:space="0" w:color="auto" w:frame="1"/>
        </w:rPr>
        <w:t>Dains</w:t>
      </w:r>
      <w:proofErr w:type="spellEnd"/>
      <w:r w:rsidRPr="000C0F19">
        <w:rPr>
          <w:rFonts w:ascii="Times New Roman" w:eastAsia="Times New Roman" w:hAnsi="Times New Roman" w:cs="Times New Roman"/>
          <w:color w:val="000000"/>
          <w:sz w:val="27"/>
          <w:szCs w:val="27"/>
          <w:bdr w:val="none" w:sz="0" w:space="0" w:color="auto" w:frame="1"/>
        </w:rPr>
        <w:t xml:space="preserve">, J. E., Baumann, L. C., &amp; </w:t>
      </w:r>
      <w:proofErr w:type="spellStart"/>
      <w:r w:rsidRPr="000C0F19">
        <w:rPr>
          <w:rFonts w:ascii="Times New Roman" w:eastAsia="Times New Roman" w:hAnsi="Times New Roman" w:cs="Times New Roman"/>
          <w:color w:val="000000"/>
          <w:sz w:val="27"/>
          <w:szCs w:val="27"/>
          <w:bdr w:val="none" w:sz="0" w:space="0" w:color="auto" w:frame="1"/>
        </w:rPr>
        <w:t>Scheibel</w:t>
      </w:r>
      <w:proofErr w:type="spellEnd"/>
      <w:r w:rsidRPr="000C0F19">
        <w:rPr>
          <w:rFonts w:ascii="Times New Roman" w:eastAsia="Times New Roman" w:hAnsi="Times New Roman" w:cs="Times New Roman"/>
          <w:color w:val="000000"/>
          <w:sz w:val="27"/>
          <w:szCs w:val="27"/>
          <w:bdr w:val="none" w:sz="0" w:space="0" w:color="auto" w:frame="1"/>
        </w:rPr>
        <w:t xml:space="preserve">, P., (2012). </w:t>
      </w:r>
      <w:proofErr w:type="gramStart"/>
      <w:r w:rsidRPr="000C0F19">
        <w:rPr>
          <w:rFonts w:ascii="Times New Roman" w:eastAsia="Times New Roman" w:hAnsi="Times New Roman" w:cs="Times New Roman"/>
          <w:color w:val="000000"/>
          <w:sz w:val="27"/>
          <w:szCs w:val="27"/>
          <w:bdr w:val="none" w:sz="0" w:space="0" w:color="auto" w:frame="1"/>
        </w:rPr>
        <w:t>Advanced health assessment &amp; clinical diagnosis in primary care.</w:t>
      </w:r>
      <w:proofErr w:type="gramEnd"/>
      <w:r w:rsidRPr="000C0F19">
        <w:rPr>
          <w:rFonts w:ascii="Times New Roman" w:eastAsia="Times New Roman" w:hAnsi="Times New Roman" w:cs="Times New Roman"/>
          <w:color w:val="000000"/>
          <w:sz w:val="27"/>
          <w:szCs w:val="27"/>
          <w:bdr w:val="none" w:sz="0" w:space="0" w:color="auto" w:frame="1"/>
        </w:rPr>
        <w:t xml:space="preserve"> St. Louis, MO: Elsevier Mosby.</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w:t>
      </w:r>
    </w:p>
    <w:p w:rsidR="000C0F19" w:rsidRPr="000C0F19" w:rsidRDefault="006607B7" w:rsidP="000C0F19">
      <w:pPr>
        <w:spacing w:after="0" w:line="240" w:lineRule="auto"/>
        <w:rPr>
          <w:rFonts w:ascii="Georgia" w:eastAsia="Times New Roman" w:hAnsi="Georgia" w:cs="Helvetica"/>
          <w:color w:val="000000"/>
          <w:sz w:val="23"/>
          <w:szCs w:val="23"/>
        </w:rPr>
      </w:pPr>
      <w:hyperlink r:id="rId7" w:history="1">
        <w:r w:rsidR="000C0F19" w:rsidRPr="000C0F19">
          <w:rPr>
            <w:rFonts w:ascii="Times New Roman" w:eastAsia="Times New Roman" w:hAnsi="Times New Roman" w:cs="Times New Roman"/>
            <w:color w:val="706B5B"/>
            <w:sz w:val="24"/>
            <w:szCs w:val="24"/>
            <w:u w:val="single"/>
            <w:bdr w:val="none" w:sz="0" w:space="0" w:color="auto" w:frame="1"/>
          </w:rPr>
          <w:t>http://www.mayoclinic.org/diseases-conditions/food-poisoning/basics/definition/CON-20031705</w:t>
        </w:r>
      </w:hyperlink>
      <w:r w:rsidR="000C0F19" w:rsidRPr="000C0F19">
        <w:rPr>
          <w:rFonts w:ascii="Times New Roman" w:eastAsia="Times New Roman" w:hAnsi="Times New Roman" w:cs="Times New Roman"/>
          <w:color w:val="000000"/>
          <w:sz w:val="24"/>
          <w:szCs w:val="24"/>
          <w:bdr w:val="none" w:sz="0" w:space="0" w:color="auto" w:frame="1"/>
        </w:rPr>
        <w:t>.</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w:t>
      </w:r>
    </w:p>
    <w:p w:rsidR="000C0F19" w:rsidRPr="000C0F19" w:rsidRDefault="000C0F19" w:rsidP="000C0F19">
      <w:pPr>
        <w:spacing w:after="0" w:line="240" w:lineRule="auto"/>
        <w:rPr>
          <w:rFonts w:ascii="Georgia" w:eastAsia="Times New Roman" w:hAnsi="Georgia" w:cs="Helvetica"/>
          <w:color w:val="000000"/>
          <w:sz w:val="23"/>
          <w:szCs w:val="23"/>
        </w:rPr>
      </w:pPr>
      <w:proofErr w:type="spellStart"/>
      <w:proofErr w:type="gramStart"/>
      <w:r w:rsidRPr="000C0F19">
        <w:rPr>
          <w:rFonts w:ascii="Times New Roman" w:eastAsia="Times New Roman" w:hAnsi="Times New Roman" w:cs="Times New Roman"/>
          <w:color w:val="000000"/>
          <w:sz w:val="27"/>
          <w:szCs w:val="27"/>
          <w:bdr w:val="none" w:sz="0" w:space="0" w:color="auto" w:frame="1"/>
        </w:rPr>
        <w:t>Supannee</w:t>
      </w:r>
      <w:proofErr w:type="spellEnd"/>
      <w:r w:rsidRPr="000C0F19">
        <w:rPr>
          <w:rFonts w:ascii="Times New Roman" w:eastAsia="Times New Roman" w:hAnsi="Times New Roman" w:cs="Times New Roman"/>
          <w:color w:val="000000"/>
          <w:sz w:val="27"/>
          <w:szCs w:val="27"/>
          <w:bdr w:val="none" w:sz="0" w:space="0" w:color="auto" w:frame="1"/>
        </w:rPr>
        <w:t xml:space="preserve">, R., </w:t>
      </w:r>
      <w:proofErr w:type="spellStart"/>
      <w:r w:rsidRPr="000C0F19">
        <w:rPr>
          <w:rFonts w:ascii="Times New Roman" w:eastAsia="Times New Roman" w:hAnsi="Times New Roman" w:cs="Times New Roman"/>
          <w:color w:val="000000"/>
          <w:sz w:val="27"/>
          <w:szCs w:val="27"/>
          <w:bdr w:val="none" w:sz="0" w:space="0" w:color="auto" w:frame="1"/>
        </w:rPr>
        <w:t>Pakpoom</w:t>
      </w:r>
      <w:proofErr w:type="spellEnd"/>
      <w:r w:rsidRPr="000C0F19">
        <w:rPr>
          <w:rFonts w:ascii="Times New Roman" w:eastAsia="Times New Roman" w:hAnsi="Times New Roman" w:cs="Times New Roman"/>
          <w:color w:val="000000"/>
          <w:sz w:val="27"/>
          <w:szCs w:val="27"/>
          <w:bdr w:val="none" w:sz="0" w:space="0" w:color="auto" w:frame="1"/>
        </w:rPr>
        <w:t>, T., &amp; Nugent, K. (2016).</w:t>
      </w:r>
      <w:proofErr w:type="gramEnd"/>
      <w:r w:rsidRPr="000C0F19">
        <w:rPr>
          <w:rFonts w:ascii="Times New Roman" w:eastAsia="Times New Roman" w:hAnsi="Times New Roman" w:cs="Times New Roman"/>
          <w:color w:val="000000"/>
          <w:sz w:val="27"/>
          <w:szCs w:val="27"/>
          <w:bdr w:val="none" w:sz="0" w:space="0" w:color="auto" w:frame="1"/>
        </w:rPr>
        <w:t xml:space="preserve"> </w:t>
      </w:r>
      <w:proofErr w:type="gramStart"/>
      <w:r w:rsidRPr="000C0F19">
        <w:rPr>
          <w:rFonts w:ascii="Times New Roman" w:eastAsia="Times New Roman" w:hAnsi="Times New Roman" w:cs="Times New Roman"/>
          <w:color w:val="000000"/>
          <w:sz w:val="27"/>
          <w:szCs w:val="27"/>
          <w:bdr w:val="none" w:sz="0" w:space="0" w:color="auto" w:frame="1"/>
        </w:rPr>
        <w:t xml:space="preserve">Percutaneous gallbladder aspiration for acute </w:t>
      </w:r>
      <w:proofErr w:type="spellStart"/>
      <w:r w:rsidRPr="000C0F19">
        <w:rPr>
          <w:rFonts w:ascii="Times New Roman" w:eastAsia="Times New Roman" w:hAnsi="Times New Roman" w:cs="Times New Roman"/>
          <w:color w:val="000000"/>
          <w:sz w:val="27"/>
          <w:szCs w:val="27"/>
          <w:bdr w:val="none" w:sz="0" w:space="0" w:color="auto" w:frame="1"/>
        </w:rPr>
        <w:t>cholecystitis</w:t>
      </w:r>
      <w:proofErr w:type="spellEnd"/>
      <w:r w:rsidRPr="000C0F19">
        <w:rPr>
          <w:rFonts w:ascii="Times New Roman" w:eastAsia="Times New Roman" w:hAnsi="Times New Roman" w:cs="Times New Roman"/>
          <w:color w:val="000000"/>
          <w:sz w:val="27"/>
          <w:szCs w:val="27"/>
          <w:bdr w:val="none" w:sz="0" w:space="0" w:color="auto" w:frame="1"/>
        </w:rPr>
        <w:t>.</w:t>
      </w:r>
      <w:proofErr w:type="gramEnd"/>
      <w:r w:rsidRPr="000C0F19">
        <w:rPr>
          <w:rFonts w:ascii="Times New Roman" w:eastAsia="Times New Roman" w:hAnsi="Times New Roman" w:cs="Times New Roman"/>
          <w:color w:val="000000"/>
          <w:sz w:val="27"/>
          <w:szCs w:val="27"/>
          <w:bdr w:val="none" w:sz="0" w:space="0" w:color="auto" w:frame="1"/>
        </w:rPr>
        <w:t xml:space="preserve"> Baylor University Medical Center Proceedings, 29(4), 381-384.</w:t>
      </w:r>
    </w:p>
    <w:p w:rsidR="000C0F19" w:rsidRPr="000C0F19" w:rsidRDefault="000C0F19" w:rsidP="000C0F19">
      <w:pPr>
        <w:spacing w:after="0" w:line="240" w:lineRule="auto"/>
        <w:rPr>
          <w:rFonts w:ascii="Georgia" w:eastAsia="Times New Roman" w:hAnsi="Georgia" w:cs="Helvetica"/>
          <w:color w:val="000000"/>
          <w:sz w:val="23"/>
          <w:szCs w:val="23"/>
        </w:rPr>
      </w:pPr>
      <w:r w:rsidRPr="000C0F19">
        <w:rPr>
          <w:rFonts w:ascii="Times New Roman" w:eastAsia="Times New Roman" w:hAnsi="Times New Roman" w:cs="Times New Roman"/>
          <w:color w:val="000000"/>
          <w:sz w:val="27"/>
          <w:szCs w:val="27"/>
          <w:bdr w:val="none" w:sz="0" w:space="0" w:color="auto" w:frame="1"/>
        </w:rPr>
        <w:t> </w:t>
      </w:r>
    </w:p>
    <w:p w:rsidR="000C0F19" w:rsidRPr="000C0F19" w:rsidRDefault="000C0F19" w:rsidP="000C0F19">
      <w:pPr>
        <w:pBdr>
          <w:top w:val="single" w:sz="6" w:space="1" w:color="auto"/>
        </w:pBdr>
        <w:spacing w:after="0" w:line="240" w:lineRule="auto"/>
        <w:jc w:val="center"/>
        <w:rPr>
          <w:rFonts w:ascii="Arial" w:eastAsia="Times New Roman" w:hAnsi="Arial" w:cs="Arial"/>
          <w:vanish/>
          <w:sz w:val="16"/>
          <w:szCs w:val="16"/>
        </w:rPr>
      </w:pPr>
      <w:r w:rsidRPr="000C0F19">
        <w:rPr>
          <w:rFonts w:ascii="Arial" w:eastAsia="Times New Roman" w:hAnsi="Arial" w:cs="Arial"/>
          <w:vanish/>
          <w:sz w:val="16"/>
          <w:szCs w:val="16"/>
        </w:rPr>
        <w:t>Bottom of Form</w:t>
      </w:r>
    </w:p>
    <w:p w:rsidR="005C5AA3" w:rsidRDefault="006607B7"/>
    <w:sectPr w:rsidR="005C5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B47"/>
    <w:multiLevelType w:val="multilevel"/>
    <w:tmpl w:val="6AAC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6C7746"/>
    <w:multiLevelType w:val="multilevel"/>
    <w:tmpl w:val="11F0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0663E4"/>
    <w:multiLevelType w:val="multilevel"/>
    <w:tmpl w:val="E1F4E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87535D"/>
    <w:multiLevelType w:val="multilevel"/>
    <w:tmpl w:val="BAAC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F19"/>
    <w:rsid w:val="000C0F19"/>
    <w:rsid w:val="006607B7"/>
    <w:rsid w:val="00747EE4"/>
    <w:rsid w:val="009A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408311">
      <w:bodyDiv w:val="1"/>
      <w:marLeft w:val="0"/>
      <w:marRight w:val="0"/>
      <w:marTop w:val="0"/>
      <w:marBottom w:val="0"/>
      <w:divBdr>
        <w:top w:val="none" w:sz="0" w:space="0" w:color="auto"/>
        <w:left w:val="none" w:sz="0" w:space="0" w:color="auto"/>
        <w:bottom w:val="none" w:sz="0" w:space="0" w:color="auto"/>
        <w:right w:val="none" w:sz="0" w:space="0" w:color="auto"/>
      </w:divBdr>
      <w:divsChild>
        <w:div w:id="1914509316">
          <w:marLeft w:val="0"/>
          <w:marRight w:val="0"/>
          <w:marTop w:val="0"/>
          <w:marBottom w:val="0"/>
          <w:divBdr>
            <w:top w:val="none" w:sz="0" w:space="0" w:color="auto"/>
            <w:left w:val="none" w:sz="0" w:space="0" w:color="auto"/>
            <w:bottom w:val="none" w:sz="0" w:space="0" w:color="auto"/>
            <w:right w:val="none" w:sz="0" w:space="0" w:color="auto"/>
          </w:divBdr>
          <w:divsChild>
            <w:div w:id="1032221870">
              <w:marLeft w:val="0"/>
              <w:marRight w:val="0"/>
              <w:marTop w:val="0"/>
              <w:marBottom w:val="0"/>
              <w:divBdr>
                <w:top w:val="none" w:sz="0" w:space="0" w:color="auto"/>
                <w:left w:val="none" w:sz="0" w:space="0" w:color="auto"/>
                <w:bottom w:val="none" w:sz="0" w:space="0" w:color="auto"/>
                <w:right w:val="none" w:sz="0" w:space="0" w:color="auto"/>
              </w:divBdr>
              <w:divsChild>
                <w:div w:id="4488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0428">
          <w:marLeft w:val="0"/>
          <w:marRight w:val="0"/>
          <w:marTop w:val="0"/>
          <w:marBottom w:val="0"/>
          <w:divBdr>
            <w:top w:val="none" w:sz="0" w:space="0" w:color="auto"/>
            <w:left w:val="none" w:sz="0" w:space="0" w:color="auto"/>
            <w:bottom w:val="none" w:sz="0" w:space="0" w:color="auto"/>
            <w:right w:val="none" w:sz="0" w:space="0" w:color="auto"/>
          </w:divBdr>
          <w:divsChild>
            <w:div w:id="1951084033">
              <w:marLeft w:val="0"/>
              <w:marRight w:val="0"/>
              <w:marTop w:val="0"/>
              <w:marBottom w:val="0"/>
              <w:divBdr>
                <w:top w:val="none" w:sz="0" w:space="0" w:color="auto"/>
                <w:left w:val="none" w:sz="0" w:space="0" w:color="auto"/>
                <w:bottom w:val="none" w:sz="0" w:space="0" w:color="auto"/>
                <w:right w:val="none" w:sz="0" w:space="0" w:color="auto"/>
              </w:divBdr>
              <w:divsChild>
                <w:div w:id="2145804531">
                  <w:marLeft w:val="0"/>
                  <w:marRight w:val="0"/>
                  <w:marTop w:val="0"/>
                  <w:marBottom w:val="0"/>
                  <w:divBdr>
                    <w:top w:val="none" w:sz="0" w:space="0" w:color="auto"/>
                    <w:left w:val="none" w:sz="0" w:space="0" w:color="auto"/>
                    <w:bottom w:val="none" w:sz="0" w:space="0" w:color="auto"/>
                    <w:right w:val="none" w:sz="0" w:space="0" w:color="auto"/>
                  </w:divBdr>
                  <w:divsChild>
                    <w:div w:id="789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yoclinic.org/diseases-conditions/food-poisoning/basics/definition/CON-200317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ss.waldenu.edu/webapps/discussionboard/do/message?action=list_messages&amp;course_id=_16266555_1&amp;forum_id=_5031508_1&amp;discussion_board_entry&amp;conf_id=_2228583_1&amp;message_id=_72844056_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Promise Amadi</dc:creator>
  <cp:lastModifiedBy>Promise Amadi</cp:lastModifiedBy>
  <cp:revision>2</cp:revision>
  <dcterms:created xsi:type="dcterms:W3CDTF">2017-04-10T13:08:00Z</dcterms:created>
  <dcterms:modified xsi:type="dcterms:W3CDTF">2017-04-10T13:08:00Z</dcterms:modified>
</cp:coreProperties>
</file>